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C672" w14:textId="3B90619D" w:rsidR="00E711BF" w:rsidRPr="00837378" w:rsidRDefault="00BA1F1E" w:rsidP="00817C8F">
      <w:pPr>
        <w:spacing w:after="160" w:line="360" w:lineRule="auto"/>
        <w:jc w:val="center"/>
        <w:rPr>
          <w:rFonts w:ascii="Arial" w:hAnsi="Arial" w:cs="Arial"/>
          <w:sz w:val="28"/>
          <w:szCs w:val="28"/>
          <w:lang w:val="el-GR"/>
        </w:rPr>
      </w:pPr>
      <w:bookmarkStart w:id="0" w:name="_GoBack"/>
      <w:bookmarkEnd w:id="0"/>
      <w:r w:rsidRPr="00837378">
        <w:rPr>
          <w:rFonts w:ascii="Arial" w:hAnsi="Arial" w:cs="Arial"/>
          <w:b/>
          <w:sz w:val="28"/>
          <w:szCs w:val="28"/>
          <w:lang w:val="el-GR"/>
        </w:rPr>
        <w:t>Χαιρετισ</w:t>
      </w:r>
      <w:r w:rsidR="00FD1A54" w:rsidRPr="00837378">
        <w:rPr>
          <w:rFonts w:ascii="Arial" w:hAnsi="Arial" w:cs="Arial"/>
          <w:b/>
          <w:sz w:val="28"/>
          <w:szCs w:val="28"/>
          <w:lang w:val="el-GR"/>
        </w:rPr>
        <w:t>μ</w:t>
      </w:r>
      <w:r w:rsidR="00163B55" w:rsidRPr="00837378">
        <w:rPr>
          <w:rFonts w:ascii="Arial" w:hAnsi="Arial" w:cs="Arial"/>
          <w:b/>
          <w:sz w:val="28"/>
          <w:szCs w:val="28"/>
          <w:lang w:val="el-GR"/>
        </w:rPr>
        <w:t>ό</w:t>
      </w:r>
      <w:r w:rsidR="00602F2B" w:rsidRPr="00837378">
        <w:rPr>
          <w:rFonts w:ascii="Arial" w:hAnsi="Arial" w:cs="Arial"/>
          <w:b/>
          <w:sz w:val="28"/>
          <w:szCs w:val="28"/>
          <w:lang w:val="el-GR"/>
        </w:rPr>
        <w:t>ς</w:t>
      </w:r>
      <w:r w:rsidR="00163B55" w:rsidRPr="00837378">
        <w:rPr>
          <w:rFonts w:ascii="Arial" w:hAnsi="Arial" w:cs="Arial"/>
          <w:b/>
          <w:sz w:val="28"/>
          <w:szCs w:val="28"/>
          <w:lang w:val="el-GR"/>
        </w:rPr>
        <w:t xml:space="preserve"> του Υπουργού </w:t>
      </w:r>
      <w:r w:rsidR="00050818" w:rsidRPr="00837378">
        <w:rPr>
          <w:rFonts w:ascii="Arial" w:hAnsi="Arial" w:cs="Arial"/>
          <w:b/>
          <w:sz w:val="28"/>
          <w:szCs w:val="28"/>
          <w:lang w:val="el-GR"/>
        </w:rPr>
        <w:t xml:space="preserve">Ενέργειας, Εμπορίου και Βιομηχανίας κ. Γιώργου Παπαναστασίου </w:t>
      </w:r>
      <w:r w:rsidR="00163B55" w:rsidRPr="00837378">
        <w:rPr>
          <w:rFonts w:ascii="Arial" w:hAnsi="Arial" w:cs="Arial"/>
          <w:b/>
          <w:sz w:val="28"/>
          <w:szCs w:val="28"/>
          <w:lang w:val="el-GR"/>
        </w:rPr>
        <w:t>στ</w:t>
      </w:r>
      <w:r w:rsidR="00050818" w:rsidRPr="00837378">
        <w:rPr>
          <w:rFonts w:ascii="Arial" w:hAnsi="Arial" w:cs="Arial"/>
          <w:b/>
          <w:sz w:val="28"/>
          <w:szCs w:val="28"/>
          <w:lang w:val="el-GR"/>
        </w:rPr>
        <w:t>η</w:t>
      </w:r>
      <w:r w:rsidR="00D10303">
        <w:rPr>
          <w:rFonts w:ascii="Arial" w:hAnsi="Arial" w:cs="Arial"/>
          <w:b/>
          <w:sz w:val="28"/>
          <w:szCs w:val="28"/>
          <w:lang w:val="el-GR"/>
        </w:rPr>
        <w:t>ν ετήσια</w:t>
      </w:r>
      <w:r w:rsidR="00050818" w:rsidRPr="00837378">
        <w:rPr>
          <w:rFonts w:ascii="Arial" w:hAnsi="Arial" w:cs="Arial"/>
          <w:b/>
          <w:sz w:val="28"/>
          <w:szCs w:val="28"/>
          <w:lang w:val="el-GR"/>
        </w:rPr>
        <w:t xml:space="preserve"> Γενική Συνέλευση του</w:t>
      </w:r>
      <w:r w:rsidR="000A23C5" w:rsidRPr="00837378">
        <w:rPr>
          <w:rFonts w:ascii="Arial" w:hAnsi="Arial" w:cs="Arial"/>
          <w:b/>
          <w:sz w:val="28"/>
          <w:szCs w:val="28"/>
          <w:lang w:val="el-GR"/>
        </w:rPr>
        <w:t xml:space="preserve"> ΕΒΕ </w:t>
      </w:r>
      <w:r w:rsidR="00E7751B">
        <w:rPr>
          <w:rFonts w:ascii="Arial" w:hAnsi="Arial" w:cs="Arial"/>
          <w:b/>
          <w:sz w:val="28"/>
          <w:szCs w:val="28"/>
          <w:lang w:val="el-GR"/>
        </w:rPr>
        <w:t>Αμμοχώστου</w:t>
      </w:r>
      <w:r w:rsidR="00050818" w:rsidRPr="00837378">
        <w:rPr>
          <w:rFonts w:ascii="Arial" w:hAnsi="Arial" w:cs="Arial"/>
          <w:b/>
          <w:sz w:val="28"/>
          <w:szCs w:val="28"/>
          <w:lang w:val="el-GR"/>
        </w:rPr>
        <w:t xml:space="preserve">, </w:t>
      </w:r>
      <w:r w:rsidR="00050818" w:rsidRPr="0049088F">
        <w:rPr>
          <w:rFonts w:ascii="Arial" w:hAnsi="Arial" w:cs="Arial"/>
          <w:b/>
          <w:sz w:val="28"/>
          <w:szCs w:val="28"/>
          <w:lang w:val="el-GR"/>
        </w:rPr>
        <w:t xml:space="preserve">την </w:t>
      </w:r>
      <w:r w:rsidR="00237CB5">
        <w:rPr>
          <w:rFonts w:ascii="Arial" w:hAnsi="Arial" w:cs="Arial"/>
          <w:b/>
          <w:sz w:val="28"/>
          <w:szCs w:val="28"/>
          <w:lang w:val="el-GR"/>
        </w:rPr>
        <w:t>Τρίτη</w:t>
      </w:r>
      <w:r w:rsidR="00050818" w:rsidRPr="0049088F">
        <w:rPr>
          <w:rFonts w:ascii="Arial" w:hAnsi="Arial" w:cs="Arial"/>
          <w:b/>
          <w:sz w:val="28"/>
          <w:szCs w:val="28"/>
          <w:lang w:val="el-GR"/>
        </w:rPr>
        <w:t xml:space="preserve"> </w:t>
      </w:r>
      <w:r w:rsidR="00A07835" w:rsidRPr="00821252">
        <w:rPr>
          <w:rFonts w:ascii="Arial" w:hAnsi="Arial" w:cs="Arial"/>
          <w:b/>
          <w:sz w:val="28"/>
          <w:szCs w:val="28"/>
          <w:lang w:val="el-GR"/>
        </w:rPr>
        <w:t>1</w:t>
      </w:r>
      <w:r w:rsidR="00E7751B" w:rsidRPr="00821252">
        <w:rPr>
          <w:rFonts w:ascii="Arial" w:hAnsi="Arial" w:cs="Arial"/>
          <w:b/>
          <w:sz w:val="28"/>
          <w:szCs w:val="28"/>
          <w:lang w:val="el-GR"/>
        </w:rPr>
        <w:t>8</w:t>
      </w:r>
      <w:r w:rsidR="0056733A" w:rsidRPr="00821252">
        <w:rPr>
          <w:rFonts w:ascii="Arial" w:hAnsi="Arial" w:cs="Arial"/>
          <w:b/>
          <w:sz w:val="28"/>
          <w:szCs w:val="28"/>
          <w:lang w:val="el-GR"/>
        </w:rPr>
        <w:t xml:space="preserve"> Νοεμ</w:t>
      </w:r>
      <w:r w:rsidR="00050818" w:rsidRPr="00821252">
        <w:rPr>
          <w:rFonts w:ascii="Arial" w:hAnsi="Arial" w:cs="Arial"/>
          <w:b/>
          <w:sz w:val="28"/>
          <w:szCs w:val="28"/>
          <w:lang w:val="el-GR"/>
        </w:rPr>
        <w:t>βρίου 202</w:t>
      </w:r>
      <w:r w:rsidR="00AB7B2E" w:rsidRPr="00821252">
        <w:rPr>
          <w:rFonts w:ascii="Arial" w:hAnsi="Arial" w:cs="Arial"/>
          <w:b/>
          <w:sz w:val="28"/>
          <w:szCs w:val="28"/>
          <w:lang w:val="el-GR"/>
        </w:rPr>
        <w:t>5</w:t>
      </w:r>
    </w:p>
    <w:p w14:paraId="064B6BFD" w14:textId="77777777" w:rsidR="00D10303" w:rsidRDefault="00CC4739" w:rsidP="00817C8F">
      <w:pPr>
        <w:autoSpaceDE w:val="0"/>
        <w:autoSpaceDN w:val="0"/>
        <w:adjustRightInd w:val="0"/>
        <w:spacing w:after="160" w:line="360" w:lineRule="auto"/>
        <w:jc w:val="both"/>
        <w:rPr>
          <w:rFonts w:ascii="Arial" w:hAnsi="Arial" w:cs="Arial"/>
          <w:sz w:val="28"/>
          <w:szCs w:val="28"/>
          <w:lang w:val="el-GR"/>
        </w:rPr>
      </w:pPr>
      <w:r w:rsidRPr="00837378">
        <w:rPr>
          <w:rFonts w:ascii="Arial" w:hAnsi="Arial" w:cs="Arial"/>
          <w:sz w:val="28"/>
          <w:szCs w:val="28"/>
          <w:lang w:val="el-GR"/>
        </w:rPr>
        <w:t>Κύριε Πρόεδρε</w:t>
      </w:r>
      <w:r w:rsidR="00463A23" w:rsidRPr="00837378">
        <w:rPr>
          <w:rFonts w:ascii="Arial" w:hAnsi="Arial" w:cs="Arial"/>
          <w:sz w:val="28"/>
          <w:szCs w:val="28"/>
          <w:lang w:val="el-GR"/>
        </w:rPr>
        <w:t>,</w:t>
      </w:r>
    </w:p>
    <w:p w14:paraId="2CFEF695" w14:textId="74C62AD7" w:rsidR="00CC4739" w:rsidRDefault="00D10303" w:rsidP="00817C8F">
      <w:pPr>
        <w:autoSpaceDE w:val="0"/>
        <w:autoSpaceDN w:val="0"/>
        <w:adjustRightInd w:val="0"/>
        <w:spacing w:after="160" w:line="360" w:lineRule="auto"/>
        <w:jc w:val="both"/>
        <w:rPr>
          <w:rFonts w:ascii="Arial" w:hAnsi="Arial" w:cs="Arial"/>
          <w:sz w:val="28"/>
          <w:szCs w:val="28"/>
          <w:lang w:val="el-GR"/>
        </w:rPr>
      </w:pPr>
      <w:r>
        <w:rPr>
          <w:rFonts w:ascii="Arial" w:hAnsi="Arial" w:cs="Arial"/>
          <w:sz w:val="28"/>
          <w:szCs w:val="28"/>
          <w:lang w:val="el-GR"/>
        </w:rPr>
        <w:t>Α</w:t>
      </w:r>
      <w:r w:rsidR="00463A23" w:rsidRPr="00837378">
        <w:rPr>
          <w:rFonts w:ascii="Arial" w:hAnsi="Arial" w:cs="Arial"/>
          <w:sz w:val="28"/>
          <w:szCs w:val="28"/>
          <w:lang w:val="el-GR"/>
        </w:rPr>
        <w:t>γαπητά μέλη</w:t>
      </w:r>
      <w:r w:rsidR="00CC4739" w:rsidRPr="00837378">
        <w:rPr>
          <w:rFonts w:ascii="Arial" w:hAnsi="Arial" w:cs="Arial"/>
          <w:sz w:val="28"/>
          <w:szCs w:val="28"/>
          <w:lang w:val="el-GR"/>
        </w:rPr>
        <w:t xml:space="preserve"> του ΕΒΕ </w:t>
      </w:r>
      <w:r w:rsidR="00E7751B">
        <w:rPr>
          <w:rFonts w:ascii="Arial" w:hAnsi="Arial" w:cs="Arial"/>
          <w:sz w:val="28"/>
          <w:szCs w:val="28"/>
          <w:lang w:val="el-GR"/>
        </w:rPr>
        <w:t>Αμμοχώστου</w:t>
      </w:r>
      <w:r w:rsidR="00CC4739" w:rsidRPr="00837378">
        <w:rPr>
          <w:rFonts w:ascii="Arial" w:hAnsi="Arial" w:cs="Arial"/>
          <w:sz w:val="28"/>
          <w:szCs w:val="28"/>
          <w:lang w:val="el-GR"/>
        </w:rPr>
        <w:t>,</w:t>
      </w:r>
    </w:p>
    <w:p w14:paraId="66ED754A" w14:textId="71666E2B" w:rsidR="0088353E" w:rsidRPr="00837378" w:rsidRDefault="0088353E" w:rsidP="00817C8F">
      <w:pPr>
        <w:autoSpaceDE w:val="0"/>
        <w:autoSpaceDN w:val="0"/>
        <w:adjustRightInd w:val="0"/>
        <w:spacing w:after="160" w:line="360" w:lineRule="auto"/>
        <w:jc w:val="both"/>
        <w:rPr>
          <w:rFonts w:ascii="Arial" w:hAnsi="Arial" w:cs="Arial"/>
          <w:sz w:val="28"/>
          <w:szCs w:val="28"/>
          <w:lang w:val="el-GR"/>
        </w:rPr>
      </w:pPr>
      <w:r>
        <w:rPr>
          <w:rFonts w:ascii="Arial" w:hAnsi="Arial" w:cs="Arial"/>
          <w:sz w:val="28"/>
          <w:szCs w:val="28"/>
          <w:lang w:val="el-GR"/>
        </w:rPr>
        <w:t>Κυρίες και Κύριοι,</w:t>
      </w:r>
    </w:p>
    <w:p w14:paraId="1E1EE48E" w14:textId="41CBEF5F" w:rsidR="00D10303" w:rsidRPr="00D10303" w:rsidRDefault="00D10303" w:rsidP="00817C8F">
      <w:pPr>
        <w:spacing w:after="160" w:line="360" w:lineRule="auto"/>
        <w:jc w:val="both"/>
        <w:rPr>
          <w:rFonts w:ascii="Arial" w:hAnsi="Arial" w:cs="Arial"/>
          <w:sz w:val="28"/>
          <w:szCs w:val="28"/>
          <w:lang w:val="el-GR"/>
        </w:rPr>
      </w:pPr>
      <w:r w:rsidRPr="00D10303">
        <w:rPr>
          <w:rFonts w:ascii="Arial" w:hAnsi="Arial" w:cs="Arial"/>
          <w:sz w:val="28"/>
          <w:szCs w:val="28"/>
          <w:lang w:val="el-GR"/>
        </w:rPr>
        <w:t xml:space="preserve">Με ιδιαίτερη χαρά βρίσκομαι απόψε </w:t>
      </w:r>
      <w:r w:rsidR="007D4F3B">
        <w:rPr>
          <w:rFonts w:ascii="Arial" w:hAnsi="Arial" w:cs="Arial"/>
          <w:sz w:val="28"/>
          <w:szCs w:val="28"/>
          <w:lang w:val="el-GR"/>
        </w:rPr>
        <w:t>κοντά σας</w:t>
      </w:r>
      <w:r w:rsidRPr="00D10303">
        <w:rPr>
          <w:rFonts w:ascii="Arial" w:hAnsi="Arial" w:cs="Arial"/>
          <w:sz w:val="28"/>
          <w:szCs w:val="28"/>
          <w:lang w:val="el-GR"/>
        </w:rPr>
        <w:t xml:space="preserve"> και χαιρετίζω τη</w:t>
      </w:r>
      <w:r>
        <w:rPr>
          <w:rFonts w:ascii="Arial" w:hAnsi="Arial" w:cs="Arial"/>
          <w:sz w:val="28"/>
          <w:szCs w:val="28"/>
          <w:lang w:val="el-GR"/>
        </w:rPr>
        <w:t>ν ετήσια</w:t>
      </w:r>
      <w:r w:rsidRPr="00D10303">
        <w:rPr>
          <w:rFonts w:ascii="Arial" w:hAnsi="Arial" w:cs="Arial"/>
          <w:sz w:val="28"/>
          <w:szCs w:val="28"/>
          <w:lang w:val="el-GR"/>
        </w:rPr>
        <w:t xml:space="preserve"> Γενική Συνέλευση των μελών του Εμπορικού και Βιομηχανικού Επιμελητηρίου Αμμοχώστου. Σας ευχαριστώ θερμά για την πρόσκληση</w:t>
      </w:r>
      <w:r w:rsidR="001465F9" w:rsidRPr="00076253">
        <w:rPr>
          <w:rFonts w:ascii="Arial" w:hAnsi="Arial" w:cs="Arial"/>
          <w:sz w:val="28"/>
          <w:szCs w:val="28"/>
          <w:lang w:val="el-GR"/>
        </w:rPr>
        <w:t xml:space="preserve"> </w:t>
      </w:r>
      <w:r w:rsidR="001465F9">
        <w:rPr>
          <w:rFonts w:ascii="Arial" w:hAnsi="Arial" w:cs="Arial"/>
          <w:sz w:val="28"/>
          <w:szCs w:val="28"/>
          <w:lang w:val="el-GR"/>
        </w:rPr>
        <w:t xml:space="preserve">και, κυρίως, </w:t>
      </w:r>
      <w:r w:rsidR="007D4F3B">
        <w:rPr>
          <w:rFonts w:ascii="Arial" w:hAnsi="Arial" w:cs="Arial"/>
          <w:sz w:val="28"/>
          <w:szCs w:val="28"/>
          <w:lang w:val="el-GR"/>
        </w:rPr>
        <w:t xml:space="preserve">για τη διαχρονική και ουσιαστική </w:t>
      </w:r>
      <w:r w:rsidRPr="00D10303">
        <w:rPr>
          <w:rFonts w:ascii="Arial" w:hAnsi="Arial" w:cs="Arial"/>
          <w:sz w:val="28"/>
          <w:szCs w:val="28"/>
          <w:lang w:val="el-GR"/>
        </w:rPr>
        <w:t xml:space="preserve">συνεργασία </w:t>
      </w:r>
      <w:r w:rsidR="007D4F3B">
        <w:rPr>
          <w:rFonts w:ascii="Arial" w:hAnsi="Arial" w:cs="Arial"/>
          <w:sz w:val="28"/>
          <w:szCs w:val="28"/>
          <w:lang w:val="el-GR"/>
        </w:rPr>
        <w:t>που διατηρούμε</w:t>
      </w:r>
      <w:r w:rsidRPr="00D10303">
        <w:rPr>
          <w:rFonts w:ascii="Arial" w:hAnsi="Arial" w:cs="Arial"/>
          <w:sz w:val="28"/>
          <w:szCs w:val="28"/>
          <w:lang w:val="el-GR"/>
        </w:rPr>
        <w:t xml:space="preserve"> προς όφελος του επιχειρηματικού κόσμου και της </w:t>
      </w:r>
      <w:r w:rsidR="007D4F3B">
        <w:rPr>
          <w:rFonts w:ascii="Arial" w:hAnsi="Arial" w:cs="Arial"/>
          <w:sz w:val="28"/>
          <w:szCs w:val="28"/>
          <w:lang w:val="el-GR"/>
        </w:rPr>
        <w:t xml:space="preserve">κυπριακής </w:t>
      </w:r>
      <w:r w:rsidRPr="00D10303">
        <w:rPr>
          <w:rFonts w:ascii="Arial" w:hAnsi="Arial" w:cs="Arial"/>
          <w:sz w:val="28"/>
          <w:szCs w:val="28"/>
          <w:lang w:val="el-GR"/>
        </w:rPr>
        <w:t>οικονομίας</w:t>
      </w:r>
      <w:r w:rsidR="007D4F3B">
        <w:rPr>
          <w:rFonts w:ascii="Arial" w:hAnsi="Arial" w:cs="Arial"/>
          <w:sz w:val="28"/>
          <w:szCs w:val="28"/>
          <w:lang w:val="el-GR"/>
        </w:rPr>
        <w:t>.</w:t>
      </w:r>
    </w:p>
    <w:p w14:paraId="7F27B069" w14:textId="3977D6FB" w:rsidR="00D10303" w:rsidRDefault="00D10303" w:rsidP="00817C8F">
      <w:pPr>
        <w:spacing w:after="160" w:line="360" w:lineRule="auto"/>
        <w:jc w:val="both"/>
        <w:rPr>
          <w:rFonts w:ascii="Arial" w:hAnsi="Arial" w:cs="Arial"/>
          <w:sz w:val="28"/>
          <w:szCs w:val="28"/>
          <w:lang w:val="el-GR"/>
        </w:rPr>
      </w:pPr>
      <w:r w:rsidRPr="00D10303">
        <w:rPr>
          <w:rFonts w:ascii="Arial" w:hAnsi="Arial" w:cs="Arial"/>
          <w:sz w:val="28"/>
          <w:szCs w:val="28"/>
          <w:lang w:val="el-GR"/>
        </w:rPr>
        <w:t xml:space="preserve">Η παρουσία μου εδώ </w:t>
      </w:r>
      <w:r w:rsidR="007D4F3B">
        <w:rPr>
          <w:rFonts w:ascii="Arial" w:hAnsi="Arial" w:cs="Arial"/>
          <w:sz w:val="28"/>
          <w:szCs w:val="28"/>
          <w:lang w:val="el-GR"/>
        </w:rPr>
        <w:t>αντικατοπτρίζει</w:t>
      </w:r>
      <w:r w:rsidRPr="00D10303">
        <w:rPr>
          <w:rFonts w:ascii="Arial" w:hAnsi="Arial" w:cs="Arial"/>
          <w:sz w:val="28"/>
          <w:szCs w:val="28"/>
          <w:lang w:val="el-GR"/>
        </w:rPr>
        <w:t xml:space="preserve"> την εκτίμηση του Υπουργείου Ενέργειας, Εμπορίου και Βιομηχανίας για τον καθοριστικό ρόλο του Επιμελητηρίου στην ανάπτυξη της κυπριακής επιχειρηματικότητας. Η </w:t>
      </w:r>
      <w:r>
        <w:rPr>
          <w:rFonts w:ascii="Arial" w:hAnsi="Arial" w:cs="Arial"/>
          <w:sz w:val="28"/>
          <w:szCs w:val="28"/>
          <w:lang w:val="el-GR"/>
        </w:rPr>
        <w:t xml:space="preserve">επαρχία </w:t>
      </w:r>
      <w:r w:rsidRPr="00D10303">
        <w:rPr>
          <w:rFonts w:ascii="Arial" w:hAnsi="Arial" w:cs="Arial"/>
          <w:sz w:val="28"/>
          <w:szCs w:val="28"/>
          <w:lang w:val="el-GR"/>
        </w:rPr>
        <w:t>Αμμ</w:t>
      </w:r>
      <w:r>
        <w:rPr>
          <w:rFonts w:ascii="Arial" w:hAnsi="Arial" w:cs="Arial"/>
          <w:sz w:val="28"/>
          <w:szCs w:val="28"/>
          <w:lang w:val="el-GR"/>
        </w:rPr>
        <w:t>οχώστου</w:t>
      </w:r>
      <w:r w:rsidR="00C341C1">
        <w:rPr>
          <w:rFonts w:ascii="Arial" w:hAnsi="Arial" w:cs="Arial"/>
          <w:sz w:val="28"/>
          <w:szCs w:val="28"/>
          <w:lang w:val="el-GR"/>
        </w:rPr>
        <w:t xml:space="preserve"> </w:t>
      </w:r>
      <w:r w:rsidRPr="00D10303">
        <w:rPr>
          <w:rFonts w:ascii="Arial" w:hAnsi="Arial" w:cs="Arial"/>
          <w:sz w:val="28"/>
          <w:szCs w:val="28"/>
          <w:lang w:val="el-GR"/>
        </w:rPr>
        <w:t>υπήρξ</w:t>
      </w:r>
      <w:r>
        <w:rPr>
          <w:rFonts w:ascii="Arial" w:hAnsi="Arial" w:cs="Arial"/>
          <w:sz w:val="28"/>
          <w:szCs w:val="28"/>
          <w:lang w:val="el-GR"/>
        </w:rPr>
        <w:t>ε</w:t>
      </w:r>
      <w:r w:rsidRPr="00D10303">
        <w:rPr>
          <w:rFonts w:ascii="Arial" w:hAnsi="Arial" w:cs="Arial"/>
          <w:sz w:val="28"/>
          <w:szCs w:val="28"/>
          <w:lang w:val="el-GR"/>
        </w:rPr>
        <w:t xml:space="preserve"> πάντοτε ζωνταν</w:t>
      </w:r>
      <w:r>
        <w:rPr>
          <w:rFonts w:ascii="Arial" w:hAnsi="Arial" w:cs="Arial"/>
          <w:sz w:val="28"/>
          <w:szCs w:val="28"/>
          <w:lang w:val="el-GR"/>
        </w:rPr>
        <w:t>ό</w:t>
      </w:r>
      <w:r w:rsidRPr="00D10303">
        <w:rPr>
          <w:rFonts w:ascii="Arial" w:hAnsi="Arial" w:cs="Arial"/>
          <w:sz w:val="28"/>
          <w:szCs w:val="28"/>
          <w:lang w:val="el-GR"/>
        </w:rPr>
        <w:t xml:space="preserve"> κύτταρ</w:t>
      </w:r>
      <w:r>
        <w:rPr>
          <w:rFonts w:ascii="Arial" w:hAnsi="Arial" w:cs="Arial"/>
          <w:sz w:val="28"/>
          <w:szCs w:val="28"/>
          <w:lang w:val="el-GR"/>
        </w:rPr>
        <w:t>ο</w:t>
      </w:r>
      <w:r w:rsidRPr="00D10303">
        <w:rPr>
          <w:rFonts w:ascii="Arial" w:hAnsi="Arial" w:cs="Arial"/>
          <w:sz w:val="28"/>
          <w:szCs w:val="28"/>
          <w:lang w:val="el-GR"/>
        </w:rPr>
        <w:t xml:space="preserve"> </w:t>
      </w:r>
      <w:r>
        <w:rPr>
          <w:rFonts w:ascii="Arial" w:hAnsi="Arial" w:cs="Arial"/>
          <w:sz w:val="28"/>
          <w:szCs w:val="28"/>
          <w:lang w:val="el-GR"/>
        </w:rPr>
        <w:t xml:space="preserve">τουριστικής, </w:t>
      </w:r>
      <w:r w:rsidRPr="00D10303">
        <w:rPr>
          <w:rFonts w:ascii="Arial" w:hAnsi="Arial" w:cs="Arial"/>
          <w:sz w:val="28"/>
          <w:szCs w:val="28"/>
          <w:lang w:val="el-GR"/>
        </w:rPr>
        <w:t xml:space="preserve">εμπορικής και βιομηχανικής δραστηριότητας, </w:t>
      </w:r>
      <w:r w:rsidR="007D4F3B">
        <w:rPr>
          <w:rFonts w:ascii="Arial" w:hAnsi="Arial" w:cs="Arial"/>
          <w:sz w:val="28"/>
          <w:szCs w:val="28"/>
          <w:lang w:val="el-GR"/>
        </w:rPr>
        <w:t>συμβάλλοντας</w:t>
      </w:r>
      <w:r w:rsidRPr="00D10303">
        <w:rPr>
          <w:rFonts w:ascii="Arial" w:hAnsi="Arial" w:cs="Arial"/>
          <w:sz w:val="28"/>
          <w:szCs w:val="28"/>
          <w:lang w:val="el-GR"/>
        </w:rPr>
        <w:t xml:space="preserve"> </w:t>
      </w:r>
      <w:r w:rsidR="007D4F3B">
        <w:rPr>
          <w:rFonts w:ascii="Arial" w:hAnsi="Arial" w:cs="Arial"/>
          <w:sz w:val="28"/>
          <w:szCs w:val="28"/>
          <w:lang w:val="el-GR"/>
        </w:rPr>
        <w:t>σ</w:t>
      </w:r>
      <w:r w:rsidRPr="00D10303">
        <w:rPr>
          <w:rFonts w:ascii="Arial" w:hAnsi="Arial" w:cs="Arial"/>
          <w:sz w:val="28"/>
          <w:szCs w:val="28"/>
          <w:lang w:val="el-GR"/>
        </w:rPr>
        <w:t>την πρόοδο και την ευημερία της χώρας.</w:t>
      </w:r>
    </w:p>
    <w:p w14:paraId="5643ADE6" w14:textId="0B2E3E7C" w:rsidR="000806FA" w:rsidRDefault="00D10303" w:rsidP="00817C8F">
      <w:pPr>
        <w:spacing w:after="160" w:line="360" w:lineRule="auto"/>
        <w:jc w:val="both"/>
        <w:rPr>
          <w:rFonts w:ascii="Arial" w:hAnsi="Arial" w:cs="Arial"/>
          <w:sz w:val="28"/>
          <w:szCs w:val="28"/>
          <w:lang w:val="el-GR"/>
        </w:rPr>
      </w:pPr>
      <w:r>
        <w:rPr>
          <w:rFonts w:ascii="Arial" w:hAnsi="Arial" w:cs="Arial"/>
          <w:sz w:val="28"/>
          <w:szCs w:val="28"/>
          <w:lang w:val="el-GR"/>
        </w:rPr>
        <w:t xml:space="preserve">Ιδιαίτερα φέτος, </w:t>
      </w:r>
      <w:r w:rsidR="00C341C1">
        <w:rPr>
          <w:rFonts w:ascii="Arial" w:hAnsi="Arial" w:cs="Arial"/>
          <w:sz w:val="28"/>
          <w:szCs w:val="28"/>
          <w:lang w:val="el-GR"/>
        </w:rPr>
        <w:t xml:space="preserve">που </w:t>
      </w:r>
      <w:r w:rsidR="00171359">
        <w:rPr>
          <w:rFonts w:ascii="Arial" w:hAnsi="Arial" w:cs="Arial"/>
          <w:sz w:val="28"/>
          <w:szCs w:val="28"/>
          <w:lang w:val="el-GR"/>
        </w:rPr>
        <w:t xml:space="preserve">η </w:t>
      </w:r>
      <w:r w:rsidR="007D4F3B">
        <w:rPr>
          <w:rFonts w:ascii="Arial" w:hAnsi="Arial" w:cs="Arial"/>
          <w:sz w:val="28"/>
          <w:szCs w:val="28"/>
          <w:lang w:val="el-GR"/>
        </w:rPr>
        <w:t xml:space="preserve">τουριστική </w:t>
      </w:r>
      <w:r w:rsidR="00171359">
        <w:rPr>
          <w:rFonts w:ascii="Arial" w:hAnsi="Arial" w:cs="Arial"/>
          <w:sz w:val="28"/>
          <w:szCs w:val="28"/>
          <w:lang w:val="el-GR"/>
        </w:rPr>
        <w:t xml:space="preserve">σεζόν </w:t>
      </w:r>
      <w:r w:rsidR="007D4F3B">
        <w:rPr>
          <w:rFonts w:ascii="Arial" w:hAnsi="Arial" w:cs="Arial"/>
          <w:sz w:val="28"/>
          <w:szCs w:val="28"/>
          <w:lang w:val="el-GR"/>
        </w:rPr>
        <w:t xml:space="preserve">ουσιαστικά </w:t>
      </w:r>
      <w:r w:rsidR="00171359">
        <w:rPr>
          <w:rFonts w:ascii="Arial" w:hAnsi="Arial" w:cs="Arial"/>
          <w:sz w:val="28"/>
          <w:szCs w:val="28"/>
          <w:lang w:val="el-GR"/>
        </w:rPr>
        <w:t xml:space="preserve">συνεχίζεται και </w:t>
      </w:r>
      <w:r w:rsidR="007D4F3B">
        <w:rPr>
          <w:rFonts w:ascii="Arial" w:hAnsi="Arial" w:cs="Arial"/>
          <w:sz w:val="28"/>
          <w:szCs w:val="28"/>
          <w:lang w:val="el-GR"/>
        </w:rPr>
        <w:t>τα αποτελέσματα</w:t>
      </w:r>
      <w:r w:rsidR="00C341C1">
        <w:rPr>
          <w:rFonts w:ascii="Arial" w:hAnsi="Arial" w:cs="Arial"/>
          <w:sz w:val="28"/>
          <w:szCs w:val="28"/>
          <w:lang w:val="el-GR"/>
        </w:rPr>
        <w:t xml:space="preserve"> αναμένεται να ξεπεράσουν </w:t>
      </w:r>
      <w:r w:rsidR="007D4F3B">
        <w:rPr>
          <w:rFonts w:ascii="Arial" w:hAnsi="Arial" w:cs="Arial"/>
          <w:sz w:val="28"/>
          <w:szCs w:val="28"/>
          <w:lang w:val="el-GR"/>
        </w:rPr>
        <w:t>κάθε προηγούμενο</w:t>
      </w:r>
      <w:r w:rsidR="00C341C1">
        <w:rPr>
          <w:rFonts w:ascii="Arial" w:hAnsi="Arial" w:cs="Arial"/>
          <w:sz w:val="28"/>
          <w:szCs w:val="28"/>
          <w:lang w:val="el-GR"/>
        </w:rPr>
        <w:t>, η Αμμόχωστος</w:t>
      </w:r>
      <w:r w:rsidR="007D4F3B">
        <w:rPr>
          <w:rFonts w:ascii="Arial" w:hAnsi="Arial" w:cs="Arial"/>
          <w:sz w:val="28"/>
          <w:szCs w:val="28"/>
          <w:lang w:val="el-GR"/>
        </w:rPr>
        <w:t xml:space="preserve"> </w:t>
      </w:r>
      <w:r w:rsidR="00C341C1">
        <w:rPr>
          <w:rFonts w:ascii="Arial" w:hAnsi="Arial" w:cs="Arial"/>
          <w:sz w:val="28"/>
          <w:szCs w:val="28"/>
          <w:lang w:val="el-GR"/>
        </w:rPr>
        <w:t xml:space="preserve">έχει </w:t>
      </w:r>
      <w:r w:rsidR="007D4F3B">
        <w:rPr>
          <w:rFonts w:ascii="Arial" w:hAnsi="Arial" w:cs="Arial"/>
          <w:sz w:val="28"/>
          <w:szCs w:val="28"/>
          <w:lang w:val="el-GR"/>
        </w:rPr>
        <w:t>πραγματικά</w:t>
      </w:r>
      <w:r w:rsidR="00C341C1">
        <w:rPr>
          <w:rFonts w:ascii="Arial" w:hAnsi="Arial" w:cs="Arial"/>
          <w:sz w:val="28"/>
          <w:szCs w:val="28"/>
          <w:lang w:val="el-GR"/>
        </w:rPr>
        <w:t xml:space="preserve"> την τιμητική της. </w:t>
      </w:r>
      <w:r w:rsidR="007D4F3B">
        <w:rPr>
          <w:rFonts w:ascii="Arial" w:hAnsi="Arial" w:cs="Arial"/>
          <w:sz w:val="28"/>
          <w:szCs w:val="28"/>
          <w:lang w:val="el-GR"/>
        </w:rPr>
        <w:t xml:space="preserve">Τα έσοδα από τον τουρισμό ανήλθαν μέχρι τον Αύγουστο στα </w:t>
      </w:r>
      <w:r w:rsidR="00C341C1">
        <w:rPr>
          <w:rFonts w:ascii="Arial Narrow" w:hAnsi="Arial Narrow" w:cs="Arial"/>
          <w:sz w:val="28"/>
          <w:szCs w:val="28"/>
          <w:lang w:val="el-GR"/>
        </w:rPr>
        <w:t>€</w:t>
      </w:r>
      <w:r w:rsidR="00C341C1">
        <w:rPr>
          <w:rFonts w:ascii="Arial" w:hAnsi="Arial" w:cs="Arial"/>
          <w:sz w:val="28"/>
          <w:szCs w:val="28"/>
          <w:lang w:val="el-GR"/>
        </w:rPr>
        <w:t xml:space="preserve">2.5 δισεκατομμύρια, </w:t>
      </w:r>
      <w:r w:rsidR="004B4D14">
        <w:rPr>
          <w:rFonts w:ascii="Arial" w:hAnsi="Arial" w:cs="Arial"/>
          <w:sz w:val="28"/>
          <w:szCs w:val="28"/>
          <w:lang w:val="el-GR"/>
        </w:rPr>
        <w:t xml:space="preserve">σημειώνοντας αύξηση </w:t>
      </w:r>
      <w:r w:rsidR="00C341C1">
        <w:rPr>
          <w:rFonts w:ascii="Arial" w:hAnsi="Arial" w:cs="Arial"/>
          <w:sz w:val="28"/>
          <w:szCs w:val="28"/>
          <w:lang w:val="el-GR"/>
        </w:rPr>
        <w:t xml:space="preserve">16,5% σε σχέση με </w:t>
      </w:r>
      <w:r w:rsidR="004B4D14">
        <w:rPr>
          <w:rFonts w:ascii="Arial" w:hAnsi="Arial" w:cs="Arial"/>
          <w:sz w:val="28"/>
          <w:szCs w:val="28"/>
          <w:lang w:val="el-GR"/>
        </w:rPr>
        <w:t>το 2024</w:t>
      </w:r>
      <w:r w:rsidR="00C341C1">
        <w:rPr>
          <w:rFonts w:ascii="Arial" w:hAnsi="Arial" w:cs="Arial"/>
          <w:sz w:val="28"/>
          <w:szCs w:val="28"/>
          <w:lang w:val="el-GR"/>
        </w:rPr>
        <w:t xml:space="preserve">, ενώ οι αφίξεις </w:t>
      </w:r>
      <w:r w:rsidR="004B4D14">
        <w:rPr>
          <w:rFonts w:ascii="Arial" w:hAnsi="Arial" w:cs="Arial"/>
          <w:sz w:val="28"/>
          <w:szCs w:val="28"/>
          <w:lang w:val="el-GR"/>
        </w:rPr>
        <w:t xml:space="preserve">τουριστών </w:t>
      </w:r>
      <w:r w:rsidR="00C341C1">
        <w:rPr>
          <w:rFonts w:ascii="Arial" w:hAnsi="Arial" w:cs="Arial"/>
          <w:sz w:val="28"/>
          <w:szCs w:val="28"/>
          <w:lang w:val="el-GR"/>
        </w:rPr>
        <w:t xml:space="preserve">αυξήθηκαν </w:t>
      </w:r>
      <w:r w:rsidR="004B4D14">
        <w:rPr>
          <w:rFonts w:ascii="Arial" w:hAnsi="Arial" w:cs="Arial"/>
          <w:sz w:val="28"/>
          <w:szCs w:val="28"/>
          <w:lang w:val="el-GR"/>
        </w:rPr>
        <w:t>κατά</w:t>
      </w:r>
      <w:r w:rsidR="00C341C1">
        <w:rPr>
          <w:rFonts w:ascii="Arial" w:hAnsi="Arial" w:cs="Arial"/>
          <w:sz w:val="28"/>
          <w:szCs w:val="28"/>
          <w:lang w:val="el-GR"/>
        </w:rPr>
        <w:t xml:space="preserve"> 10,3% </w:t>
      </w:r>
      <w:r w:rsidR="004B4D14">
        <w:rPr>
          <w:rFonts w:ascii="Arial" w:hAnsi="Arial" w:cs="Arial"/>
          <w:sz w:val="28"/>
          <w:szCs w:val="28"/>
          <w:lang w:val="el-GR"/>
        </w:rPr>
        <w:t>σ</w:t>
      </w:r>
      <w:r w:rsidR="00C341C1">
        <w:rPr>
          <w:rFonts w:ascii="Arial" w:hAnsi="Arial" w:cs="Arial"/>
          <w:sz w:val="28"/>
          <w:szCs w:val="28"/>
          <w:lang w:val="el-GR"/>
        </w:rPr>
        <w:t xml:space="preserve">το πρώτο </w:t>
      </w:r>
      <w:proofErr w:type="spellStart"/>
      <w:r w:rsidR="00C341C1">
        <w:rPr>
          <w:rFonts w:ascii="Arial" w:hAnsi="Arial" w:cs="Arial"/>
          <w:sz w:val="28"/>
          <w:szCs w:val="28"/>
          <w:lang w:val="el-GR"/>
        </w:rPr>
        <w:t>εννιάμηνο</w:t>
      </w:r>
      <w:proofErr w:type="spellEnd"/>
      <w:r w:rsidR="00C341C1">
        <w:rPr>
          <w:rFonts w:ascii="Arial" w:hAnsi="Arial" w:cs="Arial"/>
          <w:sz w:val="28"/>
          <w:szCs w:val="28"/>
          <w:lang w:val="el-GR"/>
        </w:rPr>
        <w:t xml:space="preserve"> του έτους, </w:t>
      </w:r>
      <w:r w:rsidR="004B4D14">
        <w:rPr>
          <w:rFonts w:ascii="Arial" w:hAnsi="Arial" w:cs="Arial"/>
          <w:sz w:val="28"/>
          <w:szCs w:val="28"/>
          <w:lang w:val="el-GR"/>
        </w:rPr>
        <w:t xml:space="preserve">με περισσότερους από </w:t>
      </w:r>
      <w:r w:rsidR="00C341C1">
        <w:rPr>
          <w:rFonts w:ascii="Arial" w:hAnsi="Arial" w:cs="Arial"/>
          <w:sz w:val="28"/>
          <w:szCs w:val="28"/>
          <w:lang w:val="el-GR"/>
        </w:rPr>
        <w:t>3.6 εκατομμ</w:t>
      </w:r>
      <w:r w:rsidR="004B4D14">
        <w:rPr>
          <w:rFonts w:ascii="Arial" w:hAnsi="Arial" w:cs="Arial"/>
          <w:sz w:val="28"/>
          <w:szCs w:val="28"/>
          <w:lang w:val="el-GR"/>
        </w:rPr>
        <w:t>ύρια επισκέπτες.</w:t>
      </w:r>
    </w:p>
    <w:p w14:paraId="46F1AD92" w14:textId="59CF4CA2" w:rsidR="000806FA" w:rsidRDefault="000806FA" w:rsidP="00817C8F">
      <w:pPr>
        <w:spacing w:after="160" w:line="360" w:lineRule="auto"/>
        <w:jc w:val="both"/>
        <w:rPr>
          <w:rFonts w:ascii="Arial" w:hAnsi="Arial" w:cs="Arial"/>
          <w:sz w:val="28"/>
          <w:szCs w:val="28"/>
          <w:lang w:val="el-GR"/>
        </w:rPr>
      </w:pPr>
      <w:r w:rsidRPr="000806FA">
        <w:rPr>
          <w:rFonts w:ascii="Arial" w:hAnsi="Arial" w:cs="Arial"/>
          <w:sz w:val="28"/>
          <w:szCs w:val="28"/>
          <w:lang w:val="el-GR"/>
        </w:rPr>
        <w:t xml:space="preserve">Η </w:t>
      </w:r>
      <w:r>
        <w:rPr>
          <w:rFonts w:ascii="Arial" w:hAnsi="Arial" w:cs="Arial"/>
          <w:sz w:val="28"/>
          <w:szCs w:val="28"/>
          <w:lang w:val="el-GR"/>
        </w:rPr>
        <w:t>Κ</w:t>
      </w:r>
      <w:r w:rsidRPr="000806FA">
        <w:rPr>
          <w:rFonts w:ascii="Arial" w:hAnsi="Arial" w:cs="Arial"/>
          <w:sz w:val="28"/>
          <w:szCs w:val="28"/>
          <w:lang w:val="el-GR"/>
        </w:rPr>
        <w:t>υβέρνηση</w:t>
      </w:r>
      <w:r>
        <w:rPr>
          <w:rFonts w:ascii="Arial" w:hAnsi="Arial" w:cs="Arial"/>
          <w:sz w:val="28"/>
          <w:szCs w:val="28"/>
          <w:lang w:val="el-GR"/>
        </w:rPr>
        <w:t>, αγαπητές φίλες και φίλοι,</w:t>
      </w:r>
      <w:r w:rsidRPr="000806FA">
        <w:rPr>
          <w:rFonts w:ascii="Arial" w:hAnsi="Arial" w:cs="Arial"/>
          <w:sz w:val="28"/>
          <w:szCs w:val="28"/>
          <w:lang w:val="el-GR"/>
        </w:rPr>
        <w:t xml:space="preserve"> στηρίζει έμπρακτα τον </w:t>
      </w:r>
      <w:r w:rsidR="004B4D14">
        <w:rPr>
          <w:rFonts w:ascii="Arial" w:hAnsi="Arial" w:cs="Arial"/>
          <w:sz w:val="28"/>
          <w:szCs w:val="28"/>
          <w:lang w:val="el-GR"/>
        </w:rPr>
        <w:t>επιχειρηματικό</w:t>
      </w:r>
      <w:r w:rsidRPr="000806FA">
        <w:rPr>
          <w:rFonts w:ascii="Arial" w:hAnsi="Arial" w:cs="Arial"/>
          <w:sz w:val="28"/>
          <w:szCs w:val="28"/>
          <w:lang w:val="el-GR"/>
        </w:rPr>
        <w:t xml:space="preserve"> κόσμο, με πολιτικές </w:t>
      </w:r>
      <w:r>
        <w:rPr>
          <w:rFonts w:ascii="Arial" w:hAnsi="Arial" w:cs="Arial"/>
          <w:sz w:val="28"/>
          <w:szCs w:val="28"/>
          <w:lang w:val="el-GR"/>
        </w:rPr>
        <w:t xml:space="preserve">και σχέδια χορηγιών </w:t>
      </w:r>
      <w:r w:rsidRPr="000806FA">
        <w:rPr>
          <w:rFonts w:ascii="Arial" w:hAnsi="Arial" w:cs="Arial"/>
          <w:sz w:val="28"/>
          <w:szCs w:val="28"/>
          <w:lang w:val="el-GR"/>
        </w:rPr>
        <w:t>που προωθούν</w:t>
      </w:r>
      <w:r>
        <w:rPr>
          <w:rFonts w:ascii="Arial" w:hAnsi="Arial" w:cs="Arial"/>
          <w:sz w:val="28"/>
          <w:szCs w:val="28"/>
          <w:lang w:val="el-GR"/>
        </w:rPr>
        <w:t>, μεταξύ άλλων,</w:t>
      </w:r>
      <w:r w:rsidRPr="000806FA">
        <w:rPr>
          <w:rFonts w:ascii="Arial" w:hAnsi="Arial" w:cs="Arial"/>
          <w:sz w:val="28"/>
          <w:szCs w:val="28"/>
          <w:lang w:val="el-GR"/>
        </w:rPr>
        <w:t xml:space="preserve"> την καινοτομία, την ενεργειακή και ψηφιακή αναβάθμιση, </w:t>
      </w:r>
      <w:r w:rsidRPr="000806FA">
        <w:rPr>
          <w:rFonts w:ascii="Arial" w:hAnsi="Arial" w:cs="Arial"/>
          <w:sz w:val="28"/>
          <w:szCs w:val="28"/>
          <w:lang w:val="el-GR"/>
        </w:rPr>
        <w:lastRenderedPageBreak/>
        <w:t xml:space="preserve">τη μεταποίηση και τη βιώσιμη ανάπτυξη. Στο πλαίσιο αυτό, το Υπουργείο μας έχει εξασφαλίσει </w:t>
      </w:r>
      <w:r w:rsidR="004B4D14" w:rsidRPr="000806FA">
        <w:rPr>
          <w:rFonts w:ascii="Arial" w:hAnsi="Arial" w:cs="Arial"/>
          <w:sz w:val="28"/>
          <w:szCs w:val="28"/>
          <w:lang w:val="el-GR"/>
        </w:rPr>
        <w:t xml:space="preserve">συνολικά €363 εκατομμύρια </w:t>
      </w:r>
      <w:r w:rsidRPr="000806FA">
        <w:rPr>
          <w:rFonts w:ascii="Arial" w:hAnsi="Arial" w:cs="Arial"/>
          <w:sz w:val="28"/>
          <w:szCs w:val="28"/>
          <w:lang w:val="el-GR"/>
        </w:rPr>
        <w:t xml:space="preserve">για την </w:t>
      </w:r>
      <w:r>
        <w:rPr>
          <w:rFonts w:ascii="Arial" w:hAnsi="Arial" w:cs="Arial"/>
          <w:sz w:val="28"/>
          <w:szCs w:val="28"/>
          <w:lang w:val="el-GR"/>
        </w:rPr>
        <w:t xml:space="preserve">προγραμματική </w:t>
      </w:r>
      <w:r w:rsidRPr="000806FA">
        <w:rPr>
          <w:rFonts w:ascii="Arial" w:hAnsi="Arial" w:cs="Arial"/>
          <w:sz w:val="28"/>
          <w:szCs w:val="28"/>
          <w:lang w:val="el-GR"/>
        </w:rPr>
        <w:t>περίοδο 2021</w:t>
      </w:r>
      <w:r>
        <w:rPr>
          <w:rFonts w:ascii="Arial" w:hAnsi="Arial" w:cs="Arial"/>
          <w:sz w:val="28"/>
          <w:szCs w:val="28"/>
          <w:lang w:val="el-GR"/>
        </w:rPr>
        <w:t>-</w:t>
      </w:r>
      <w:r w:rsidRPr="000806FA">
        <w:rPr>
          <w:rFonts w:ascii="Arial" w:hAnsi="Arial" w:cs="Arial"/>
          <w:sz w:val="28"/>
          <w:szCs w:val="28"/>
          <w:lang w:val="el-GR"/>
        </w:rPr>
        <w:t>2027</w:t>
      </w:r>
      <w:r w:rsidR="004B4D14">
        <w:rPr>
          <w:rFonts w:ascii="Arial" w:hAnsi="Arial" w:cs="Arial"/>
          <w:sz w:val="28"/>
          <w:szCs w:val="28"/>
          <w:lang w:val="el-GR"/>
        </w:rPr>
        <w:t>,</w:t>
      </w:r>
      <w:r w:rsidRPr="000806FA">
        <w:rPr>
          <w:rFonts w:ascii="Arial" w:hAnsi="Arial" w:cs="Arial"/>
          <w:sz w:val="28"/>
          <w:szCs w:val="28"/>
          <w:lang w:val="el-GR"/>
        </w:rPr>
        <w:t xml:space="preserve"> από το πρόγραμμα «</w:t>
      </w:r>
      <w:proofErr w:type="spellStart"/>
      <w:r w:rsidRPr="000806FA">
        <w:rPr>
          <w:rFonts w:ascii="Arial" w:hAnsi="Arial" w:cs="Arial"/>
          <w:sz w:val="28"/>
          <w:szCs w:val="28"/>
          <w:lang w:val="el-GR"/>
        </w:rPr>
        <w:t>ΘΑλΕΙΑ</w:t>
      </w:r>
      <w:proofErr w:type="spellEnd"/>
      <w:r w:rsidRPr="000806FA">
        <w:rPr>
          <w:rFonts w:ascii="Arial" w:hAnsi="Arial" w:cs="Arial"/>
          <w:sz w:val="28"/>
          <w:szCs w:val="28"/>
          <w:lang w:val="el-GR"/>
        </w:rPr>
        <w:t>»</w:t>
      </w:r>
      <w:r w:rsidR="004B4D14">
        <w:rPr>
          <w:rFonts w:ascii="Arial" w:hAnsi="Arial" w:cs="Arial"/>
          <w:sz w:val="28"/>
          <w:szCs w:val="28"/>
          <w:lang w:val="el-GR"/>
        </w:rPr>
        <w:t xml:space="preserve"> και </w:t>
      </w:r>
      <w:r w:rsidRPr="000806FA">
        <w:rPr>
          <w:rFonts w:ascii="Arial" w:hAnsi="Arial" w:cs="Arial"/>
          <w:sz w:val="28"/>
          <w:szCs w:val="28"/>
          <w:lang w:val="el-GR"/>
        </w:rPr>
        <w:t>το</w:t>
      </w:r>
      <w:r>
        <w:rPr>
          <w:rFonts w:ascii="Arial" w:hAnsi="Arial" w:cs="Arial"/>
          <w:sz w:val="28"/>
          <w:szCs w:val="28"/>
          <w:lang w:val="el-GR"/>
        </w:rPr>
        <w:t xml:space="preserve">ν Μηχανισμό </w:t>
      </w:r>
      <w:r w:rsidRPr="000806FA">
        <w:rPr>
          <w:rFonts w:ascii="Arial" w:hAnsi="Arial" w:cs="Arial"/>
          <w:sz w:val="28"/>
          <w:szCs w:val="28"/>
          <w:lang w:val="el-GR"/>
        </w:rPr>
        <w:t>Ανάκαμψης και Ανθεκτικότητας</w:t>
      </w:r>
      <w:r w:rsidR="004B4D14">
        <w:rPr>
          <w:rFonts w:ascii="Arial" w:hAnsi="Arial" w:cs="Arial"/>
          <w:sz w:val="28"/>
          <w:szCs w:val="28"/>
          <w:lang w:val="el-GR"/>
        </w:rPr>
        <w:t>.</w:t>
      </w:r>
    </w:p>
    <w:p w14:paraId="3E67F307" w14:textId="02907135" w:rsidR="00357468" w:rsidRDefault="000806FA" w:rsidP="00817C8F">
      <w:pPr>
        <w:spacing w:after="160" w:line="360" w:lineRule="auto"/>
        <w:jc w:val="both"/>
        <w:rPr>
          <w:rFonts w:ascii="Arial" w:hAnsi="Arial" w:cs="Arial"/>
          <w:sz w:val="28"/>
          <w:szCs w:val="28"/>
          <w:lang w:val="el-GR"/>
        </w:rPr>
      </w:pPr>
      <w:r>
        <w:rPr>
          <w:rFonts w:ascii="Arial" w:hAnsi="Arial" w:cs="Arial"/>
          <w:sz w:val="28"/>
          <w:szCs w:val="28"/>
          <w:lang w:val="el-GR"/>
        </w:rPr>
        <w:t xml:space="preserve">Παράλληλα, </w:t>
      </w:r>
      <w:r w:rsidR="004B4D14">
        <w:rPr>
          <w:rFonts w:ascii="Arial" w:hAnsi="Arial" w:cs="Arial"/>
          <w:sz w:val="28"/>
          <w:szCs w:val="28"/>
          <w:lang w:val="el-GR"/>
        </w:rPr>
        <w:t>αντιλαμβανόμενοι</w:t>
      </w:r>
      <w:r w:rsidRPr="000806FA">
        <w:rPr>
          <w:rFonts w:ascii="Arial" w:hAnsi="Arial" w:cs="Arial"/>
          <w:sz w:val="28"/>
          <w:szCs w:val="28"/>
          <w:lang w:val="el-GR"/>
        </w:rPr>
        <w:t xml:space="preserve"> τις πιέσεις που προκαλεί το υψηλό ενεργειακό κόστος, </w:t>
      </w:r>
      <w:r w:rsidR="00817C8F">
        <w:rPr>
          <w:rFonts w:ascii="Arial" w:hAnsi="Arial" w:cs="Arial"/>
          <w:sz w:val="28"/>
          <w:szCs w:val="28"/>
          <w:lang w:val="el-GR"/>
        </w:rPr>
        <w:t xml:space="preserve">το οποίο επηρεάζει άμεσα την ανταγωνιστικότητα των επιχειρήσεων, </w:t>
      </w:r>
      <w:r w:rsidRPr="000806FA">
        <w:rPr>
          <w:rFonts w:ascii="Arial" w:hAnsi="Arial" w:cs="Arial"/>
          <w:sz w:val="28"/>
          <w:szCs w:val="28"/>
          <w:lang w:val="el-GR"/>
        </w:rPr>
        <w:t xml:space="preserve">έχουμε προχωρήσει σε </w:t>
      </w:r>
      <w:proofErr w:type="spellStart"/>
      <w:r w:rsidRPr="000806FA">
        <w:rPr>
          <w:rFonts w:ascii="Arial" w:hAnsi="Arial" w:cs="Arial"/>
          <w:sz w:val="28"/>
          <w:szCs w:val="28"/>
          <w:lang w:val="el-GR"/>
        </w:rPr>
        <w:t>στοχευμένα</w:t>
      </w:r>
      <w:proofErr w:type="spellEnd"/>
      <w:r w:rsidRPr="000806FA">
        <w:rPr>
          <w:rFonts w:ascii="Arial" w:hAnsi="Arial" w:cs="Arial"/>
          <w:sz w:val="28"/>
          <w:szCs w:val="28"/>
          <w:lang w:val="el-GR"/>
        </w:rPr>
        <w:t xml:space="preserve"> μέτρα για τη μείωσή του. </w:t>
      </w:r>
      <w:r w:rsidR="00357468">
        <w:rPr>
          <w:rFonts w:ascii="Arial" w:hAnsi="Arial" w:cs="Arial"/>
          <w:sz w:val="28"/>
          <w:szCs w:val="28"/>
          <w:lang w:val="el-GR"/>
        </w:rPr>
        <w:t xml:space="preserve">Ενδεικτικά, </w:t>
      </w:r>
      <w:r w:rsidR="00C30E2E">
        <w:rPr>
          <w:rFonts w:ascii="Arial" w:hAnsi="Arial" w:cs="Arial"/>
          <w:sz w:val="28"/>
          <w:szCs w:val="28"/>
          <w:lang w:val="el-GR"/>
        </w:rPr>
        <w:t xml:space="preserve">αναφέρω τη δυνατότητα που </w:t>
      </w:r>
      <w:r w:rsidR="004B4D14">
        <w:rPr>
          <w:rFonts w:ascii="Arial" w:hAnsi="Arial" w:cs="Arial"/>
          <w:sz w:val="28"/>
          <w:szCs w:val="28"/>
          <w:lang w:val="el-GR"/>
        </w:rPr>
        <w:t xml:space="preserve">δίνουμε στις </w:t>
      </w:r>
      <w:r w:rsidR="00C30E2E">
        <w:rPr>
          <w:rFonts w:ascii="Arial" w:hAnsi="Arial" w:cs="Arial"/>
          <w:sz w:val="28"/>
          <w:szCs w:val="28"/>
          <w:lang w:val="el-GR"/>
        </w:rPr>
        <w:t xml:space="preserve">επιχειρήσεις, τις βιομηχανίες και, φυσικά, τα ξενοδοχεία μας, να </w:t>
      </w:r>
      <w:r w:rsidR="00C30E2E" w:rsidRPr="00C30E2E">
        <w:rPr>
          <w:rFonts w:ascii="Arial" w:hAnsi="Arial" w:cs="Arial"/>
          <w:sz w:val="28"/>
          <w:szCs w:val="28"/>
          <w:lang w:val="el-GR"/>
        </w:rPr>
        <w:t xml:space="preserve">λειτουργούν ως παραγωγοί και </w:t>
      </w:r>
      <w:proofErr w:type="spellStart"/>
      <w:r w:rsidR="00C30E2E" w:rsidRPr="00C30E2E">
        <w:rPr>
          <w:rFonts w:ascii="Arial" w:hAnsi="Arial" w:cs="Arial"/>
          <w:sz w:val="28"/>
          <w:szCs w:val="28"/>
          <w:lang w:val="el-GR"/>
        </w:rPr>
        <w:t>αυτοκαταναλωτές</w:t>
      </w:r>
      <w:proofErr w:type="spellEnd"/>
      <w:r w:rsidR="00C30E2E" w:rsidRPr="00C30E2E">
        <w:rPr>
          <w:rFonts w:ascii="Arial" w:hAnsi="Arial" w:cs="Arial"/>
          <w:sz w:val="28"/>
          <w:szCs w:val="28"/>
          <w:lang w:val="el-GR"/>
        </w:rPr>
        <w:t xml:space="preserve"> ενέργειας, αξιοποιώντας Ανανεώσιμες Πηγές και το σύστημα </w:t>
      </w:r>
      <w:proofErr w:type="spellStart"/>
      <w:r w:rsidR="00C30E2E" w:rsidRPr="00C30E2E">
        <w:rPr>
          <w:rFonts w:ascii="Arial" w:hAnsi="Arial" w:cs="Arial"/>
          <w:sz w:val="28"/>
          <w:szCs w:val="28"/>
          <w:lang w:val="el-GR"/>
        </w:rPr>
        <w:t>net-billing</w:t>
      </w:r>
      <w:proofErr w:type="spellEnd"/>
      <w:r w:rsidR="00C30E2E" w:rsidRPr="00C30E2E">
        <w:rPr>
          <w:rFonts w:ascii="Arial" w:hAnsi="Arial" w:cs="Arial"/>
          <w:sz w:val="28"/>
          <w:szCs w:val="28"/>
          <w:lang w:val="el-GR"/>
        </w:rPr>
        <w:t>.</w:t>
      </w:r>
    </w:p>
    <w:p w14:paraId="0C36A46C" w14:textId="12C87F97" w:rsidR="00357468" w:rsidRDefault="00C30E2E" w:rsidP="00817C8F">
      <w:pPr>
        <w:spacing w:after="160" w:line="360" w:lineRule="auto"/>
        <w:jc w:val="both"/>
        <w:rPr>
          <w:rFonts w:ascii="Arial" w:hAnsi="Arial" w:cs="Arial"/>
          <w:sz w:val="28"/>
          <w:szCs w:val="28"/>
          <w:lang w:val="el-GR"/>
        </w:rPr>
      </w:pPr>
      <w:r w:rsidRPr="00C30E2E">
        <w:rPr>
          <w:rFonts w:ascii="Arial" w:hAnsi="Arial" w:cs="Arial"/>
          <w:sz w:val="28"/>
          <w:szCs w:val="28"/>
          <w:lang w:val="el-GR"/>
        </w:rPr>
        <w:t xml:space="preserve">Ακόμη και </w:t>
      </w:r>
      <w:r w:rsidR="004B4D14">
        <w:rPr>
          <w:rFonts w:ascii="Arial" w:hAnsi="Arial" w:cs="Arial"/>
          <w:sz w:val="28"/>
          <w:szCs w:val="28"/>
          <w:lang w:val="el-GR"/>
        </w:rPr>
        <w:t>κατά τις</w:t>
      </w:r>
      <w:r w:rsidRPr="00C30E2E">
        <w:rPr>
          <w:rFonts w:ascii="Arial" w:hAnsi="Arial" w:cs="Arial"/>
          <w:sz w:val="28"/>
          <w:szCs w:val="28"/>
          <w:lang w:val="el-GR"/>
        </w:rPr>
        <w:t xml:space="preserve"> περιόδους περιορισμών στην παραγωγή από ΑΠΕ – </w:t>
      </w:r>
      <w:r w:rsidR="004B4D14">
        <w:rPr>
          <w:rFonts w:ascii="Arial" w:hAnsi="Arial" w:cs="Arial"/>
          <w:sz w:val="28"/>
          <w:szCs w:val="28"/>
          <w:lang w:val="el-GR"/>
        </w:rPr>
        <w:t>αναγκαίων</w:t>
      </w:r>
      <w:r w:rsidRPr="00C30E2E">
        <w:rPr>
          <w:rFonts w:ascii="Arial" w:hAnsi="Arial" w:cs="Arial"/>
          <w:sz w:val="28"/>
          <w:szCs w:val="28"/>
          <w:lang w:val="el-GR"/>
        </w:rPr>
        <w:t xml:space="preserve"> για τη σταθερότητα του δικτύου – οι επιχειρήσεις μπορούν να συνεχίσουν να αξιοποιούν πλήρως την ενέργεια των εγκαταστάσεών τους, μέσω της ρύθμισης μηδενικής έγχυσης (</w:t>
      </w:r>
      <w:proofErr w:type="spellStart"/>
      <w:r w:rsidRPr="00C30E2E">
        <w:rPr>
          <w:rFonts w:ascii="Arial" w:hAnsi="Arial" w:cs="Arial"/>
          <w:sz w:val="28"/>
          <w:szCs w:val="28"/>
          <w:lang w:val="el-GR"/>
        </w:rPr>
        <w:t>zero</w:t>
      </w:r>
      <w:proofErr w:type="spellEnd"/>
      <w:r w:rsidRPr="00C30E2E">
        <w:rPr>
          <w:rFonts w:ascii="Arial" w:hAnsi="Arial" w:cs="Arial"/>
          <w:sz w:val="28"/>
          <w:szCs w:val="28"/>
          <w:lang w:val="el-GR"/>
        </w:rPr>
        <w:t xml:space="preserve"> </w:t>
      </w:r>
      <w:proofErr w:type="spellStart"/>
      <w:r w:rsidRPr="00C30E2E">
        <w:rPr>
          <w:rFonts w:ascii="Arial" w:hAnsi="Arial" w:cs="Arial"/>
          <w:sz w:val="28"/>
          <w:szCs w:val="28"/>
          <w:lang w:val="el-GR"/>
        </w:rPr>
        <w:t>export</w:t>
      </w:r>
      <w:proofErr w:type="spellEnd"/>
      <w:r w:rsidRPr="00C30E2E">
        <w:rPr>
          <w:rFonts w:ascii="Arial" w:hAnsi="Arial" w:cs="Arial"/>
          <w:sz w:val="28"/>
          <w:szCs w:val="28"/>
          <w:lang w:val="el-GR"/>
        </w:rPr>
        <w:t xml:space="preserve">). Οι ενδιαφερόμενοι παραγωγοί και </w:t>
      </w:r>
      <w:proofErr w:type="spellStart"/>
      <w:r w:rsidRPr="00C30E2E">
        <w:rPr>
          <w:rFonts w:ascii="Arial" w:hAnsi="Arial" w:cs="Arial"/>
          <w:sz w:val="28"/>
          <w:szCs w:val="28"/>
          <w:lang w:val="el-GR"/>
        </w:rPr>
        <w:t>αυτοπαραγωγοί</w:t>
      </w:r>
      <w:proofErr w:type="spellEnd"/>
      <w:r w:rsidRPr="00C30E2E">
        <w:rPr>
          <w:rFonts w:ascii="Arial" w:hAnsi="Arial" w:cs="Arial"/>
          <w:sz w:val="28"/>
          <w:szCs w:val="28"/>
          <w:lang w:val="el-GR"/>
        </w:rPr>
        <w:t xml:space="preserve">, </w:t>
      </w:r>
      <w:r w:rsidR="000E01D4">
        <w:rPr>
          <w:rFonts w:ascii="Arial" w:hAnsi="Arial" w:cs="Arial"/>
          <w:sz w:val="28"/>
          <w:szCs w:val="28"/>
          <w:lang w:val="el-GR"/>
        </w:rPr>
        <w:t>σ</w:t>
      </w:r>
      <w:r w:rsidR="00886E1F">
        <w:rPr>
          <w:rFonts w:ascii="Arial" w:hAnsi="Arial" w:cs="Arial"/>
          <w:sz w:val="28"/>
          <w:szCs w:val="28"/>
          <w:lang w:val="el-GR"/>
        </w:rPr>
        <w:t>υμ</w:t>
      </w:r>
      <w:r w:rsidRPr="00C30E2E">
        <w:rPr>
          <w:rFonts w:ascii="Arial" w:hAnsi="Arial" w:cs="Arial"/>
          <w:sz w:val="28"/>
          <w:szCs w:val="28"/>
          <w:lang w:val="el-GR"/>
        </w:rPr>
        <w:t xml:space="preserve">περιλαμβανομένων βιομηχανικών </w:t>
      </w:r>
      <w:r>
        <w:rPr>
          <w:rFonts w:ascii="Arial" w:hAnsi="Arial" w:cs="Arial"/>
          <w:sz w:val="28"/>
          <w:szCs w:val="28"/>
          <w:lang w:val="el-GR"/>
        </w:rPr>
        <w:t xml:space="preserve">και ξενοδοχειακών </w:t>
      </w:r>
      <w:r w:rsidRPr="00C30E2E">
        <w:rPr>
          <w:rFonts w:ascii="Arial" w:hAnsi="Arial" w:cs="Arial"/>
          <w:sz w:val="28"/>
          <w:szCs w:val="28"/>
          <w:lang w:val="el-GR"/>
        </w:rPr>
        <w:t xml:space="preserve">μονάδων, μπορούν να ενταχθούν στο σύστημα αυτό με την εγκατάσταση του κατάλληλου εξοπλισμού και </w:t>
      </w:r>
      <w:r w:rsidR="00267DF5">
        <w:rPr>
          <w:rFonts w:ascii="Arial" w:hAnsi="Arial" w:cs="Arial"/>
          <w:sz w:val="28"/>
          <w:szCs w:val="28"/>
          <w:lang w:val="el-GR"/>
        </w:rPr>
        <w:t xml:space="preserve">την </w:t>
      </w:r>
      <w:r w:rsidRPr="00C30E2E">
        <w:rPr>
          <w:rFonts w:ascii="Arial" w:hAnsi="Arial" w:cs="Arial"/>
          <w:sz w:val="28"/>
          <w:szCs w:val="28"/>
          <w:lang w:val="el-GR"/>
        </w:rPr>
        <w:t>υποβολή αίτησης στον Διαχειριστή Συστήματος Διανομής.</w:t>
      </w:r>
    </w:p>
    <w:p w14:paraId="67B9F3DB" w14:textId="6BB2F2A9" w:rsidR="00817C8F" w:rsidRDefault="000806FA" w:rsidP="00817C8F">
      <w:pPr>
        <w:spacing w:after="160" w:line="360" w:lineRule="auto"/>
        <w:jc w:val="both"/>
        <w:rPr>
          <w:rFonts w:ascii="Arial" w:hAnsi="Arial" w:cs="Arial"/>
          <w:sz w:val="28"/>
          <w:szCs w:val="28"/>
          <w:lang w:val="el-GR"/>
        </w:rPr>
      </w:pPr>
      <w:r w:rsidRPr="000806FA">
        <w:rPr>
          <w:rFonts w:ascii="Arial" w:hAnsi="Arial" w:cs="Arial"/>
          <w:sz w:val="28"/>
          <w:szCs w:val="28"/>
          <w:lang w:val="el-GR"/>
        </w:rPr>
        <w:t>Κομβικό βήμα</w:t>
      </w:r>
      <w:r w:rsidR="00C30E2E">
        <w:rPr>
          <w:rFonts w:ascii="Arial" w:hAnsi="Arial" w:cs="Arial"/>
          <w:sz w:val="28"/>
          <w:szCs w:val="28"/>
          <w:lang w:val="el-GR"/>
        </w:rPr>
        <w:t xml:space="preserve"> για τη μείωση του ενεργειακού κόστους </w:t>
      </w:r>
      <w:r w:rsidRPr="000806FA">
        <w:rPr>
          <w:rFonts w:ascii="Arial" w:hAnsi="Arial" w:cs="Arial"/>
          <w:sz w:val="28"/>
          <w:szCs w:val="28"/>
          <w:lang w:val="el-GR"/>
        </w:rPr>
        <w:t>αποτελεί</w:t>
      </w:r>
      <w:r w:rsidR="00C30E2E">
        <w:rPr>
          <w:rFonts w:ascii="Arial" w:hAnsi="Arial" w:cs="Arial"/>
          <w:sz w:val="28"/>
          <w:szCs w:val="28"/>
          <w:lang w:val="el-GR"/>
        </w:rPr>
        <w:t>, επίσης,</w:t>
      </w:r>
      <w:r w:rsidRPr="000806FA">
        <w:rPr>
          <w:rFonts w:ascii="Arial" w:hAnsi="Arial" w:cs="Arial"/>
          <w:sz w:val="28"/>
          <w:szCs w:val="28"/>
          <w:lang w:val="el-GR"/>
        </w:rPr>
        <w:t xml:space="preserve"> η λειτουργία</w:t>
      </w:r>
      <w:r w:rsidR="00817C8F">
        <w:rPr>
          <w:rFonts w:ascii="Arial" w:hAnsi="Arial" w:cs="Arial"/>
          <w:sz w:val="28"/>
          <w:szCs w:val="28"/>
          <w:lang w:val="el-GR"/>
        </w:rPr>
        <w:t>, από τον περασμένο μήνα,</w:t>
      </w:r>
      <w:r w:rsidRPr="000806FA">
        <w:rPr>
          <w:rFonts w:ascii="Arial" w:hAnsi="Arial" w:cs="Arial"/>
          <w:sz w:val="28"/>
          <w:szCs w:val="28"/>
          <w:lang w:val="el-GR"/>
        </w:rPr>
        <w:t xml:space="preserve"> της ανταγωνιστικής αγοράς ηλεκτρισμού, η οποία </w:t>
      </w:r>
      <w:r w:rsidR="000E01D4">
        <w:rPr>
          <w:rFonts w:ascii="Arial" w:hAnsi="Arial" w:cs="Arial"/>
          <w:sz w:val="28"/>
          <w:szCs w:val="28"/>
          <w:lang w:val="el-GR"/>
        </w:rPr>
        <w:t xml:space="preserve">δημιουργεί συνθήκες πραγματικού ανταγωνισμού και, σταδιακά, </w:t>
      </w:r>
      <w:r w:rsidRPr="000806FA">
        <w:rPr>
          <w:rFonts w:ascii="Arial" w:hAnsi="Arial" w:cs="Arial"/>
          <w:sz w:val="28"/>
          <w:szCs w:val="28"/>
          <w:lang w:val="el-GR"/>
        </w:rPr>
        <w:t xml:space="preserve">θα οδηγήσει </w:t>
      </w:r>
      <w:r w:rsidR="000E01D4">
        <w:rPr>
          <w:rFonts w:ascii="Arial" w:hAnsi="Arial" w:cs="Arial"/>
          <w:sz w:val="28"/>
          <w:szCs w:val="28"/>
          <w:lang w:val="el-GR"/>
        </w:rPr>
        <w:t xml:space="preserve">σε </w:t>
      </w:r>
      <w:r w:rsidRPr="000806FA">
        <w:rPr>
          <w:rFonts w:ascii="Arial" w:hAnsi="Arial" w:cs="Arial"/>
          <w:sz w:val="28"/>
          <w:szCs w:val="28"/>
          <w:lang w:val="el-GR"/>
        </w:rPr>
        <w:t>χαμηλότερες τιμές</w:t>
      </w:r>
      <w:r w:rsidR="00817C8F">
        <w:rPr>
          <w:rFonts w:ascii="Arial" w:hAnsi="Arial" w:cs="Arial"/>
          <w:sz w:val="28"/>
          <w:szCs w:val="28"/>
          <w:lang w:val="el-GR"/>
        </w:rPr>
        <w:t xml:space="preserve">, </w:t>
      </w:r>
      <w:r w:rsidR="000E01D4">
        <w:rPr>
          <w:rFonts w:ascii="Arial" w:hAnsi="Arial" w:cs="Arial"/>
          <w:sz w:val="28"/>
          <w:szCs w:val="28"/>
          <w:lang w:val="el-GR"/>
        </w:rPr>
        <w:t xml:space="preserve">σε πρώτο στάδιο για τους μεγάλους </w:t>
      </w:r>
      <w:r w:rsidR="00357468">
        <w:rPr>
          <w:rFonts w:ascii="Arial" w:hAnsi="Arial" w:cs="Arial"/>
          <w:sz w:val="28"/>
          <w:szCs w:val="28"/>
          <w:lang w:val="el-GR"/>
        </w:rPr>
        <w:t>εμπορικ</w:t>
      </w:r>
      <w:r w:rsidR="000E01D4">
        <w:rPr>
          <w:rFonts w:ascii="Arial" w:hAnsi="Arial" w:cs="Arial"/>
          <w:sz w:val="28"/>
          <w:szCs w:val="28"/>
          <w:lang w:val="el-GR"/>
        </w:rPr>
        <w:t>ούς καταναλωτές.</w:t>
      </w:r>
    </w:p>
    <w:p w14:paraId="06C0A7B0" w14:textId="1F7AE9E4" w:rsidR="00B94AA9" w:rsidRDefault="00DC6A91" w:rsidP="00B7319F">
      <w:pPr>
        <w:spacing w:after="160" w:line="360" w:lineRule="auto"/>
        <w:jc w:val="both"/>
        <w:rPr>
          <w:rFonts w:ascii="Arial" w:hAnsi="Arial" w:cs="Arial"/>
          <w:bCs/>
          <w:sz w:val="28"/>
          <w:szCs w:val="28"/>
          <w:lang w:val="el-GR"/>
        </w:rPr>
      </w:pPr>
      <w:r>
        <w:rPr>
          <w:rFonts w:ascii="Arial" w:hAnsi="Arial" w:cs="Arial"/>
          <w:sz w:val="28"/>
          <w:szCs w:val="28"/>
          <w:lang w:val="el-GR"/>
        </w:rPr>
        <w:t xml:space="preserve">Επιπλέον, </w:t>
      </w:r>
      <w:r>
        <w:rPr>
          <w:rFonts w:ascii="Arial" w:hAnsi="Arial" w:cs="Arial"/>
          <w:bCs/>
          <w:sz w:val="28"/>
          <w:szCs w:val="28"/>
          <w:lang w:val="el-GR"/>
        </w:rPr>
        <w:t>πέρα από την αξιοποίηση ευρωπαϊκών κονδυλίων για την παραχώρηση σχετικών κινήτρων,</w:t>
      </w:r>
      <w:r>
        <w:rPr>
          <w:rFonts w:ascii="Arial" w:hAnsi="Arial" w:cs="Arial"/>
          <w:sz w:val="28"/>
          <w:szCs w:val="28"/>
          <w:lang w:val="el-GR"/>
        </w:rPr>
        <w:t xml:space="preserve"> το Υπουργείο Ενέργειας, Εμπορίου και Βιομηχανίας έχει προχωρήσει σε σημαντικές παρεμβάσεις για τη διευκόλυνση των επενδύσεων </w:t>
      </w:r>
      <w:r w:rsidR="00B94AA9" w:rsidRPr="00607AAC">
        <w:rPr>
          <w:rFonts w:ascii="Arial" w:hAnsi="Arial" w:cs="Arial"/>
          <w:bCs/>
          <w:sz w:val="28"/>
          <w:szCs w:val="28"/>
          <w:lang w:val="el-GR"/>
        </w:rPr>
        <w:t xml:space="preserve">σε ΑΠΕ και </w:t>
      </w:r>
      <w:r w:rsidR="00B94AA9">
        <w:rPr>
          <w:rFonts w:ascii="Arial" w:hAnsi="Arial" w:cs="Arial"/>
          <w:bCs/>
          <w:sz w:val="28"/>
          <w:szCs w:val="28"/>
          <w:lang w:val="el-GR"/>
        </w:rPr>
        <w:t xml:space="preserve">μέτρα </w:t>
      </w:r>
      <w:r w:rsidR="00B94AA9" w:rsidRPr="00607AAC">
        <w:rPr>
          <w:rFonts w:ascii="Arial" w:hAnsi="Arial" w:cs="Arial"/>
          <w:bCs/>
          <w:sz w:val="28"/>
          <w:szCs w:val="28"/>
          <w:lang w:val="el-GR"/>
        </w:rPr>
        <w:t>εξοικονόμηση</w:t>
      </w:r>
      <w:r w:rsidR="00B94AA9">
        <w:rPr>
          <w:rFonts w:ascii="Arial" w:hAnsi="Arial" w:cs="Arial"/>
          <w:bCs/>
          <w:sz w:val="28"/>
          <w:szCs w:val="28"/>
          <w:lang w:val="el-GR"/>
        </w:rPr>
        <w:t>ς</w:t>
      </w:r>
      <w:r w:rsidR="00B94AA9" w:rsidRPr="00607AAC">
        <w:rPr>
          <w:rFonts w:ascii="Arial" w:hAnsi="Arial" w:cs="Arial"/>
          <w:bCs/>
          <w:sz w:val="28"/>
          <w:szCs w:val="28"/>
          <w:lang w:val="el-GR"/>
        </w:rPr>
        <w:t xml:space="preserve"> </w:t>
      </w:r>
      <w:r w:rsidR="00B94AA9" w:rsidRPr="00607AAC">
        <w:rPr>
          <w:rFonts w:ascii="Arial" w:hAnsi="Arial" w:cs="Arial"/>
          <w:bCs/>
          <w:sz w:val="28"/>
          <w:szCs w:val="28"/>
          <w:lang w:val="el-GR"/>
        </w:rPr>
        <w:lastRenderedPageBreak/>
        <w:t>ενέργειας</w:t>
      </w:r>
      <w:r w:rsidR="00B7319F">
        <w:rPr>
          <w:rFonts w:ascii="Arial" w:hAnsi="Arial" w:cs="Arial"/>
          <w:bCs/>
          <w:sz w:val="28"/>
          <w:szCs w:val="28"/>
          <w:lang w:val="el-GR"/>
        </w:rPr>
        <w:t xml:space="preserve">, </w:t>
      </w:r>
      <w:r>
        <w:rPr>
          <w:rFonts w:ascii="Arial" w:hAnsi="Arial" w:cs="Arial"/>
          <w:bCs/>
          <w:sz w:val="28"/>
          <w:szCs w:val="28"/>
          <w:lang w:val="el-GR"/>
        </w:rPr>
        <w:t xml:space="preserve">όπως </w:t>
      </w:r>
      <w:r w:rsidR="00B7319F">
        <w:rPr>
          <w:rFonts w:ascii="Arial" w:hAnsi="Arial" w:cs="Arial"/>
          <w:bCs/>
          <w:sz w:val="28"/>
          <w:szCs w:val="28"/>
          <w:lang w:val="el-GR"/>
        </w:rPr>
        <w:t xml:space="preserve">η απλοποίηση των διαδικασιών </w:t>
      </w:r>
      <w:proofErr w:type="spellStart"/>
      <w:r w:rsidR="000806FA" w:rsidRPr="00B94AA9">
        <w:rPr>
          <w:rFonts w:ascii="Arial" w:hAnsi="Arial" w:cs="Arial"/>
          <w:sz w:val="28"/>
          <w:szCs w:val="28"/>
          <w:lang w:val="el-GR"/>
        </w:rPr>
        <w:t>αδειοδότησης</w:t>
      </w:r>
      <w:proofErr w:type="spellEnd"/>
      <w:r w:rsidR="000806FA" w:rsidRPr="00B94AA9">
        <w:rPr>
          <w:rFonts w:ascii="Arial" w:hAnsi="Arial" w:cs="Arial"/>
          <w:sz w:val="28"/>
          <w:szCs w:val="28"/>
          <w:lang w:val="el-GR"/>
        </w:rPr>
        <w:t xml:space="preserve"> </w:t>
      </w:r>
      <w:proofErr w:type="spellStart"/>
      <w:r w:rsidR="000806FA" w:rsidRPr="00B94AA9">
        <w:rPr>
          <w:rFonts w:ascii="Arial" w:hAnsi="Arial" w:cs="Arial"/>
          <w:sz w:val="28"/>
          <w:szCs w:val="28"/>
          <w:lang w:val="el-GR"/>
        </w:rPr>
        <w:t>φωτοβολταϊκών</w:t>
      </w:r>
      <w:proofErr w:type="spellEnd"/>
      <w:r w:rsidR="00B94AA9" w:rsidRPr="00B94AA9">
        <w:rPr>
          <w:rFonts w:ascii="Arial" w:hAnsi="Arial" w:cs="Arial"/>
          <w:sz w:val="28"/>
          <w:szCs w:val="28"/>
          <w:lang w:val="el-GR"/>
        </w:rPr>
        <w:t xml:space="preserve"> συστημάτων και </w:t>
      </w:r>
      <w:r w:rsidR="00B7319F">
        <w:rPr>
          <w:rFonts w:ascii="Arial" w:hAnsi="Arial" w:cs="Arial"/>
          <w:sz w:val="28"/>
          <w:szCs w:val="28"/>
          <w:lang w:val="el-GR"/>
        </w:rPr>
        <w:t xml:space="preserve">η δημιουργία της </w:t>
      </w:r>
      <w:r w:rsidR="000806FA" w:rsidRPr="00B94AA9">
        <w:rPr>
          <w:rFonts w:ascii="Arial" w:hAnsi="Arial" w:cs="Arial"/>
          <w:sz w:val="28"/>
          <w:szCs w:val="28"/>
          <w:lang w:val="el-GR"/>
        </w:rPr>
        <w:t>Υπηρεσία</w:t>
      </w:r>
      <w:r w:rsidR="00B7319F">
        <w:rPr>
          <w:rFonts w:ascii="Arial" w:hAnsi="Arial" w:cs="Arial"/>
          <w:sz w:val="28"/>
          <w:szCs w:val="28"/>
          <w:lang w:val="el-GR"/>
        </w:rPr>
        <w:t>ς</w:t>
      </w:r>
      <w:r w:rsidR="000806FA" w:rsidRPr="00B94AA9">
        <w:rPr>
          <w:rFonts w:ascii="Arial" w:hAnsi="Arial" w:cs="Arial"/>
          <w:sz w:val="28"/>
          <w:szCs w:val="28"/>
          <w:lang w:val="el-GR"/>
        </w:rPr>
        <w:t xml:space="preserve"> Ενιαίας Εξυπηρέτησης</w:t>
      </w:r>
      <w:r w:rsidR="00B7319F">
        <w:rPr>
          <w:rFonts w:ascii="Arial" w:hAnsi="Arial" w:cs="Arial"/>
          <w:sz w:val="28"/>
          <w:szCs w:val="28"/>
          <w:lang w:val="el-GR"/>
        </w:rPr>
        <w:t>. Η εν λόγω Υπηρεσία</w:t>
      </w:r>
      <w:r w:rsidR="00B94AA9" w:rsidRPr="00B94AA9">
        <w:rPr>
          <w:rFonts w:ascii="Arial" w:hAnsi="Arial" w:cs="Arial"/>
          <w:sz w:val="28"/>
          <w:szCs w:val="28"/>
          <w:lang w:val="el-GR"/>
        </w:rPr>
        <w:t xml:space="preserve"> </w:t>
      </w:r>
      <w:r w:rsidR="00B94AA9" w:rsidRPr="00B94AA9">
        <w:rPr>
          <w:rFonts w:ascii="Arial" w:hAnsi="Arial" w:cs="Arial"/>
          <w:bCs/>
          <w:sz w:val="28"/>
          <w:szCs w:val="28"/>
          <w:lang w:val="el-GR"/>
        </w:rPr>
        <w:t xml:space="preserve">λειτουργεί ως μοναδικό σημείο επαφής μεταξύ επιχειρήσεων και αρμόδιων </w:t>
      </w:r>
      <w:r w:rsidR="00772EF1">
        <w:rPr>
          <w:rFonts w:ascii="Arial" w:hAnsi="Arial" w:cs="Arial"/>
          <w:bCs/>
          <w:sz w:val="28"/>
          <w:szCs w:val="28"/>
          <w:lang w:val="el-GR"/>
        </w:rPr>
        <w:t>Α</w:t>
      </w:r>
      <w:r w:rsidR="00B94AA9" w:rsidRPr="00B94AA9">
        <w:rPr>
          <w:rFonts w:ascii="Arial" w:hAnsi="Arial" w:cs="Arial"/>
          <w:bCs/>
          <w:sz w:val="28"/>
          <w:szCs w:val="28"/>
          <w:lang w:val="el-GR"/>
        </w:rPr>
        <w:t xml:space="preserve">ρχών, </w:t>
      </w:r>
      <w:r w:rsidR="00B94AA9">
        <w:rPr>
          <w:rFonts w:ascii="Arial" w:hAnsi="Arial" w:cs="Arial"/>
          <w:bCs/>
          <w:sz w:val="28"/>
          <w:szCs w:val="28"/>
          <w:lang w:val="el-GR"/>
        </w:rPr>
        <w:t>αξιοποιώντας</w:t>
      </w:r>
      <w:r w:rsidR="00B7319F">
        <w:rPr>
          <w:rFonts w:ascii="Arial" w:hAnsi="Arial" w:cs="Arial"/>
          <w:bCs/>
          <w:sz w:val="28"/>
          <w:szCs w:val="28"/>
          <w:lang w:val="el-GR"/>
        </w:rPr>
        <w:t>, μάλιστα,</w:t>
      </w:r>
      <w:r w:rsidR="00B94AA9">
        <w:rPr>
          <w:rFonts w:ascii="Arial" w:hAnsi="Arial" w:cs="Arial"/>
          <w:bCs/>
          <w:sz w:val="28"/>
          <w:szCs w:val="28"/>
          <w:lang w:val="el-GR"/>
        </w:rPr>
        <w:t xml:space="preserve"> </w:t>
      </w:r>
      <w:r w:rsidR="00B94AA9" w:rsidRPr="00B94AA9">
        <w:rPr>
          <w:rFonts w:ascii="Arial" w:hAnsi="Arial" w:cs="Arial"/>
          <w:bCs/>
          <w:sz w:val="28"/>
          <w:szCs w:val="28"/>
          <w:lang w:val="el-GR"/>
        </w:rPr>
        <w:t xml:space="preserve">διαδικτυακή πλατφόρμα υποβολής αιτήσεων για την απλοποίηση και επίσπευση της </w:t>
      </w:r>
      <w:proofErr w:type="spellStart"/>
      <w:r w:rsidR="00B94AA9" w:rsidRPr="00B94AA9">
        <w:rPr>
          <w:rFonts w:ascii="Arial" w:hAnsi="Arial" w:cs="Arial"/>
          <w:bCs/>
          <w:sz w:val="28"/>
          <w:szCs w:val="28"/>
          <w:lang w:val="el-GR"/>
        </w:rPr>
        <w:t>αδειοδότησης</w:t>
      </w:r>
      <w:proofErr w:type="spellEnd"/>
      <w:r w:rsidR="00B94AA9" w:rsidRPr="00B94AA9">
        <w:rPr>
          <w:rFonts w:ascii="Arial" w:hAnsi="Arial" w:cs="Arial"/>
          <w:bCs/>
          <w:sz w:val="28"/>
          <w:szCs w:val="28"/>
          <w:lang w:val="el-GR"/>
        </w:rPr>
        <w:t xml:space="preserve"> έργων ΑΠΕ.</w:t>
      </w:r>
    </w:p>
    <w:p w14:paraId="2F466393" w14:textId="77777777" w:rsidR="002A4E35" w:rsidRDefault="00DC6A91" w:rsidP="00C20AD7">
      <w:pPr>
        <w:spacing w:after="160" w:line="360" w:lineRule="auto"/>
        <w:jc w:val="both"/>
        <w:rPr>
          <w:rFonts w:ascii="Arial" w:hAnsi="Arial" w:cs="Arial"/>
          <w:bCs/>
          <w:sz w:val="28"/>
          <w:szCs w:val="28"/>
          <w:lang w:val="el-GR"/>
        </w:rPr>
      </w:pPr>
      <w:r>
        <w:rPr>
          <w:rFonts w:ascii="Arial" w:hAnsi="Arial" w:cs="Arial"/>
          <w:bCs/>
          <w:sz w:val="28"/>
          <w:szCs w:val="28"/>
          <w:lang w:val="el-GR"/>
        </w:rPr>
        <w:t>Ε</w:t>
      </w:r>
      <w:r w:rsidR="00DE275C">
        <w:rPr>
          <w:rFonts w:ascii="Arial" w:hAnsi="Arial" w:cs="Arial"/>
          <w:bCs/>
          <w:sz w:val="28"/>
          <w:szCs w:val="28"/>
          <w:lang w:val="el-GR"/>
        </w:rPr>
        <w:t>ντατικοποιούμε</w:t>
      </w:r>
      <w:r>
        <w:rPr>
          <w:rFonts w:ascii="Arial" w:hAnsi="Arial" w:cs="Arial"/>
          <w:bCs/>
          <w:sz w:val="28"/>
          <w:szCs w:val="28"/>
          <w:lang w:val="el-GR"/>
        </w:rPr>
        <w:t>, επίσης,</w:t>
      </w:r>
      <w:r w:rsidR="00DE275C">
        <w:rPr>
          <w:rFonts w:ascii="Arial" w:hAnsi="Arial" w:cs="Arial"/>
          <w:bCs/>
          <w:sz w:val="28"/>
          <w:szCs w:val="28"/>
          <w:lang w:val="el-GR"/>
        </w:rPr>
        <w:t xml:space="preserve"> την προσπάθεια </w:t>
      </w:r>
      <w:r w:rsidR="00353E20">
        <w:rPr>
          <w:rFonts w:ascii="Arial" w:hAnsi="Arial" w:cs="Arial"/>
          <w:bCs/>
          <w:sz w:val="28"/>
          <w:szCs w:val="28"/>
          <w:lang w:val="el-GR"/>
        </w:rPr>
        <w:t xml:space="preserve">που </w:t>
      </w:r>
      <w:r w:rsidR="00886E1F">
        <w:rPr>
          <w:rFonts w:ascii="Arial" w:hAnsi="Arial" w:cs="Arial"/>
          <w:bCs/>
          <w:sz w:val="28"/>
          <w:szCs w:val="28"/>
          <w:lang w:val="el-GR"/>
        </w:rPr>
        <w:t>αρχίσαμε</w:t>
      </w:r>
      <w:r w:rsidR="00353E20">
        <w:rPr>
          <w:rFonts w:ascii="Arial" w:hAnsi="Arial" w:cs="Arial"/>
          <w:bCs/>
          <w:sz w:val="28"/>
          <w:szCs w:val="28"/>
          <w:lang w:val="el-GR"/>
        </w:rPr>
        <w:t xml:space="preserve"> </w:t>
      </w:r>
      <w:r>
        <w:rPr>
          <w:rFonts w:ascii="Arial" w:hAnsi="Arial" w:cs="Arial"/>
          <w:bCs/>
          <w:sz w:val="28"/>
          <w:szCs w:val="28"/>
          <w:lang w:val="el-GR"/>
        </w:rPr>
        <w:t xml:space="preserve">τον τελευταίο χρόνο </w:t>
      </w:r>
      <w:r w:rsidR="00353E20">
        <w:rPr>
          <w:rFonts w:ascii="Arial" w:hAnsi="Arial" w:cs="Arial"/>
          <w:bCs/>
          <w:sz w:val="28"/>
          <w:szCs w:val="28"/>
          <w:lang w:val="el-GR"/>
        </w:rPr>
        <w:t xml:space="preserve">για </w:t>
      </w:r>
      <w:r w:rsidR="00886E1F">
        <w:rPr>
          <w:rFonts w:ascii="Arial" w:hAnsi="Arial" w:cs="Arial"/>
          <w:bCs/>
          <w:sz w:val="28"/>
          <w:szCs w:val="28"/>
          <w:lang w:val="el-GR"/>
        </w:rPr>
        <w:t xml:space="preserve">την </w:t>
      </w:r>
      <w:r w:rsidR="00DE275C">
        <w:rPr>
          <w:rFonts w:ascii="Arial" w:hAnsi="Arial" w:cs="Arial"/>
          <w:bCs/>
          <w:sz w:val="28"/>
          <w:szCs w:val="28"/>
          <w:lang w:val="el-GR"/>
        </w:rPr>
        <w:t>προώθηση</w:t>
      </w:r>
      <w:r w:rsidR="00DE275C" w:rsidRPr="00DE275C">
        <w:rPr>
          <w:rFonts w:ascii="Arial" w:hAnsi="Arial" w:cs="Arial"/>
          <w:bCs/>
          <w:sz w:val="28"/>
          <w:szCs w:val="28"/>
          <w:lang w:val="el-GR"/>
        </w:rPr>
        <w:t xml:space="preserve"> τη</w:t>
      </w:r>
      <w:r w:rsidR="00DE275C">
        <w:rPr>
          <w:rFonts w:ascii="Arial" w:hAnsi="Arial" w:cs="Arial"/>
          <w:bCs/>
          <w:sz w:val="28"/>
          <w:szCs w:val="28"/>
          <w:lang w:val="el-GR"/>
        </w:rPr>
        <w:t>ς</w:t>
      </w:r>
      <w:r w:rsidR="00DE275C" w:rsidRPr="00DE275C">
        <w:rPr>
          <w:rFonts w:ascii="Arial" w:hAnsi="Arial" w:cs="Arial"/>
          <w:bCs/>
          <w:sz w:val="28"/>
          <w:szCs w:val="28"/>
          <w:lang w:val="el-GR"/>
        </w:rPr>
        <w:t xml:space="preserve"> εγκατάσταση</w:t>
      </w:r>
      <w:r w:rsidR="00DE275C">
        <w:rPr>
          <w:rFonts w:ascii="Arial" w:hAnsi="Arial" w:cs="Arial"/>
          <w:bCs/>
          <w:sz w:val="28"/>
          <w:szCs w:val="28"/>
          <w:lang w:val="el-GR"/>
        </w:rPr>
        <w:t>ς</w:t>
      </w:r>
      <w:r w:rsidR="00DE275C" w:rsidRPr="00DE275C">
        <w:rPr>
          <w:rFonts w:ascii="Arial" w:hAnsi="Arial" w:cs="Arial"/>
          <w:bCs/>
          <w:sz w:val="28"/>
          <w:szCs w:val="28"/>
          <w:lang w:val="el-GR"/>
        </w:rPr>
        <w:t xml:space="preserve"> συστημάτων αποθήκευσης</w:t>
      </w:r>
      <w:r w:rsidR="00DE275C">
        <w:rPr>
          <w:rFonts w:ascii="Arial" w:hAnsi="Arial" w:cs="Arial"/>
          <w:bCs/>
          <w:sz w:val="28"/>
          <w:szCs w:val="28"/>
          <w:lang w:val="el-GR"/>
        </w:rPr>
        <w:t xml:space="preserve"> ενέργειας, εξετάζοντας την προκήρυξη εξειδικευμένων σχεδίων χορηγιών </w:t>
      </w:r>
      <w:r w:rsidR="00DE275C" w:rsidRPr="00DE275C">
        <w:rPr>
          <w:rFonts w:ascii="Arial" w:hAnsi="Arial" w:cs="Arial"/>
          <w:bCs/>
          <w:sz w:val="28"/>
          <w:szCs w:val="28"/>
          <w:lang w:val="el-GR"/>
        </w:rPr>
        <w:t>που θα αφορούν αποθήκευση σε κατοικίες και σε επιχειρήσεις.</w:t>
      </w:r>
    </w:p>
    <w:p w14:paraId="235E3F88" w14:textId="3EA08621" w:rsidR="00C20AD7" w:rsidRDefault="00DC6A91" w:rsidP="00C20AD7">
      <w:pPr>
        <w:spacing w:after="160" w:line="360" w:lineRule="auto"/>
        <w:jc w:val="both"/>
        <w:rPr>
          <w:rFonts w:ascii="Arial" w:hAnsi="Arial" w:cs="Arial"/>
          <w:bCs/>
          <w:sz w:val="28"/>
          <w:szCs w:val="28"/>
          <w:lang w:val="el-GR"/>
        </w:rPr>
      </w:pPr>
      <w:r>
        <w:rPr>
          <w:rFonts w:ascii="Arial" w:hAnsi="Arial" w:cs="Arial"/>
          <w:bCs/>
          <w:sz w:val="28"/>
          <w:szCs w:val="28"/>
          <w:lang w:val="el-GR"/>
        </w:rPr>
        <w:t>Η</w:t>
      </w:r>
      <w:r w:rsidR="00353E20" w:rsidRPr="00C20AD7">
        <w:rPr>
          <w:rFonts w:ascii="Arial" w:hAnsi="Arial" w:cs="Arial"/>
          <w:bCs/>
          <w:sz w:val="28"/>
          <w:szCs w:val="28"/>
          <w:lang w:val="el-GR"/>
        </w:rPr>
        <w:t xml:space="preserve"> ΑΗΚ επενδύει σε νέες μονάδες και έργα </w:t>
      </w:r>
      <w:r>
        <w:rPr>
          <w:rFonts w:ascii="Arial" w:hAnsi="Arial" w:cs="Arial"/>
          <w:bCs/>
          <w:sz w:val="28"/>
          <w:szCs w:val="28"/>
          <w:lang w:val="el-GR"/>
        </w:rPr>
        <w:t>ΑΠΕ</w:t>
      </w:r>
      <w:r w:rsidR="00353E20">
        <w:rPr>
          <w:rFonts w:ascii="Arial" w:hAnsi="Arial" w:cs="Arial"/>
          <w:bCs/>
          <w:sz w:val="28"/>
          <w:szCs w:val="28"/>
          <w:lang w:val="el-GR"/>
        </w:rPr>
        <w:t xml:space="preserve">, ενώ </w:t>
      </w:r>
      <w:r w:rsidR="00C20AD7" w:rsidRPr="00C20AD7">
        <w:rPr>
          <w:rFonts w:ascii="Arial" w:hAnsi="Arial" w:cs="Arial"/>
          <w:bCs/>
          <w:sz w:val="28"/>
          <w:szCs w:val="28"/>
          <w:lang w:val="el-GR"/>
        </w:rPr>
        <w:t>τα Υπουργεία Εσωτερικών και Οικονομικών προσφέρουν πολεοδομικά και φορολογικά κίνητρα</w:t>
      </w:r>
      <w:r w:rsidR="00C20AD7">
        <w:rPr>
          <w:rFonts w:ascii="Arial" w:hAnsi="Arial" w:cs="Arial"/>
          <w:bCs/>
          <w:sz w:val="28"/>
          <w:szCs w:val="28"/>
          <w:lang w:val="el-GR"/>
        </w:rPr>
        <w:t xml:space="preserve"> για πράσινες επενδύσεις</w:t>
      </w:r>
      <w:r w:rsidR="00353E20">
        <w:rPr>
          <w:rFonts w:ascii="Arial" w:hAnsi="Arial" w:cs="Arial"/>
          <w:bCs/>
          <w:sz w:val="28"/>
          <w:szCs w:val="28"/>
          <w:lang w:val="el-GR"/>
        </w:rPr>
        <w:t xml:space="preserve"> από επιχειρήσεις. Π</w:t>
      </w:r>
      <w:r w:rsidR="00C20AD7" w:rsidRPr="00C20AD7">
        <w:rPr>
          <w:rFonts w:ascii="Arial" w:hAnsi="Arial" w:cs="Arial"/>
          <w:bCs/>
          <w:sz w:val="28"/>
          <w:szCs w:val="28"/>
          <w:lang w:val="el-GR"/>
        </w:rPr>
        <w:t>ροωθείτα</w:t>
      </w:r>
      <w:r>
        <w:rPr>
          <w:rFonts w:ascii="Arial" w:hAnsi="Arial" w:cs="Arial"/>
          <w:bCs/>
          <w:sz w:val="28"/>
          <w:szCs w:val="28"/>
          <w:lang w:val="el-GR"/>
        </w:rPr>
        <w:t>ι, παράλληλα</w:t>
      </w:r>
      <w:r w:rsidR="00353E20">
        <w:rPr>
          <w:rFonts w:ascii="Arial" w:hAnsi="Arial" w:cs="Arial"/>
          <w:bCs/>
          <w:sz w:val="28"/>
          <w:szCs w:val="28"/>
          <w:lang w:val="el-GR"/>
        </w:rPr>
        <w:t>,</w:t>
      </w:r>
      <w:r w:rsidR="00C20AD7" w:rsidRPr="00C20AD7">
        <w:rPr>
          <w:rFonts w:ascii="Arial" w:hAnsi="Arial" w:cs="Arial"/>
          <w:bCs/>
          <w:sz w:val="28"/>
          <w:szCs w:val="28"/>
          <w:lang w:val="el-GR"/>
        </w:rPr>
        <w:t xml:space="preserve"> εντός του 2026, η δημιουργία Εθνικού Οργανισμού Ανάπτυξης και η εφαρμογή συστήματος “On-</w:t>
      </w:r>
      <w:proofErr w:type="spellStart"/>
      <w:r w:rsidR="00C20AD7" w:rsidRPr="00C20AD7">
        <w:rPr>
          <w:rFonts w:ascii="Arial" w:hAnsi="Arial" w:cs="Arial"/>
          <w:bCs/>
          <w:sz w:val="28"/>
          <w:szCs w:val="28"/>
          <w:lang w:val="el-GR"/>
        </w:rPr>
        <w:t>Bill</w:t>
      </w:r>
      <w:proofErr w:type="spellEnd"/>
      <w:r w:rsidR="00C20AD7" w:rsidRPr="00C20AD7">
        <w:rPr>
          <w:rFonts w:ascii="Arial" w:hAnsi="Arial" w:cs="Arial"/>
          <w:bCs/>
          <w:sz w:val="28"/>
          <w:szCs w:val="28"/>
          <w:lang w:val="el-GR"/>
        </w:rPr>
        <w:t xml:space="preserve"> </w:t>
      </w:r>
      <w:proofErr w:type="spellStart"/>
      <w:r w:rsidR="00C20AD7" w:rsidRPr="00C20AD7">
        <w:rPr>
          <w:rFonts w:ascii="Arial" w:hAnsi="Arial" w:cs="Arial"/>
          <w:bCs/>
          <w:sz w:val="28"/>
          <w:szCs w:val="28"/>
          <w:lang w:val="el-GR"/>
        </w:rPr>
        <w:t>Scheme</w:t>
      </w:r>
      <w:proofErr w:type="spellEnd"/>
      <w:r w:rsidR="00C20AD7" w:rsidRPr="00C20AD7">
        <w:rPr>
          <w:rFonts w:ascii="Arial" w:hAnsi="Arial" w:cs="Arial"/>
          <w:bCs/>
          <w:sz w:val="28"/>
          <w:szCs w:val="28"/>
          <w:lang w:val="el-GR"/>
        </w:rPr>
        <w:t>”, που θα διευκολύνει τη χρηματοδότηση έργων ενεργειακής αναβάθμισης.</w:t>
      </w:r>
    </w:p>
    <w:p w14:paraId="5EBA2163" w14:textId="799BAD2E" w:rsidR="000806FA" w:rsidRPr="000806FA" w:rsidRDefault="00DC6A91" w:rsidP="00817C8F">
      <w:pPr>
        <w:spacing w:after="160" w:line="360" w:lineRule="auto"/>
        <w:jc w:val="both"/>
        <w:rPr>
          <w:rFonts w:ascii="Arial" w:hAnsi="Arial" w:cs="Arial"/>
          <w:sz w:val="28"/>
          <w:szCs w:val="28"/>
          <w:lang w:val="el-GR"/>
        </w:rPr>
      </w:pPr>
      <w:r>
        <w:rPr>
          <w:rFonts w:ascii="Arial" w:hAnsi="Arial" w:cs="Arial"/>
          <w:sz w:val="28"/>
          <w:szCs w:val="28"/>
          <w:lang w:val="el-GR"/>
        </w:rPr>
        <w:t>Αξίζει να σημειωθεί ότι κ</w:t>
      </w:r>
      <w:r w:rsidR="00C20AD7">
        <w:rPr>
          <w:rFonts w:ascii="Arial" w:hAnsi="Arial" w:cs="Arial"/>
          <w:sz w:val="28"/>
          <w:szCs w:val="28"/>
          <w:lang w:val="el-GR"/>
        </w:rPr>
        <w:t xml:space="preserve">αι </w:t>
      </w:r>
      <w:r w:rsidR="00DE275C">
        <w:rPr>
          <w:rFonts w:ascii="Arial" w:hAnsi="Arial" w:cs="Arial"/>
          <w:sz w:val="28"/>
          <w:szCs w:val="28"/>
          <w:lang w:val="el-GR"/>
        </w:rPr>
        <w:t xml:space="preserve">στο </w:t>
      </w:r>
      <w:r w:rsidR="00C20AD7" w:rsidRPr="00607AAC">
        <w:rPr>
          <w:rFonts w:ascii="Arial" w:hAnsi="Arial" w:cs="Arial"/>
          <w:bCs/>
          <w:sz w:val="28"/>
          <w:szCs w:val="28"/>
          <w:lang w:val="el-GR"/>
        </w:rPr>
        <w:t>νέο Έγγραφο Πολιτικής για την Ανταγωνιστικότητα και τη Διεθνοποίηση της Κυπριακής Βιομηχανίας 2025-2030</w:t>
      </w:r>
      <w:r w:rsidR="00DE275C">
        <w:rPr>
          <w:rFonts w:ascii="Arial" w:hAnsi="Arial" w:cs="Arial"/>
          <w:bCs/>
          <w:sz w:val="28"/>
          <w:szCs w:val="28"/>
          <w:lang w:val="el-GR"/>
        </w:rPr>
        <w:t>, που ετοιμάζ</w:t>
      </w:r>
      <w:r>
        <w:rPr>
          <w:rFonts w:ascii="Arial" w:hAnsi="Arial" w:cs="Arial"/>
          <w:bCs/>
          <w:sz w:val="28"/>
          <w:szCs w:val="28"/>
          <w:lang w:val="el-GR"/>
        </w:rPr>
        <w:t>ει</w:t>
      </w:r>
      <w:r w:rsidR="00DE275C">
        <w:rPr>
          <w:rFonts w:ascii="Arial" w:hAnsi="Arial" w:cs="Arial"/>
          <w:bCs/>
          <w:sz w:val="28"/>
          <w:szCs w:val="28"/>
          <w:lang w:val="el-GR"/>
        </w:rPr>
        <w:t xml:space="preserve"> το Υπουργείο </w:t>
      </w:r>
      <w:r>
        <w:rPr>
          <w:rFonts w:ascii="Arial" w:hAnsi="Arial" w:cs="Arial"/>
          <w:bCs/>
          <w:sz w:val="28"/>
          <w:szCs w:val="28"/>
          <w:lang w:val="el-GR"/>
        </w:rPr>
        <w:t>μας</w:t>
      </w:r>
      <w:r w:rsidR="00DE275C">
        <w:rPr>
          <w:rFonts w:ascii="Arial" w:hAnsi="Arial" w:cs="Arial"/>
          <w:bCs/>
          <w:sz w:val="28"/>
          <w:szCs w:val="28"/>
          <w:lang w:val="el-GR"/>
        </w:rPr>
        <w:t>, η</w:t>
      </w:r>
      <w:r w:rsidR="00C20AD7" w:rsidRPr="00607AAC">
        <w:rPr>
          <w:rFonts w:ascii="Arial" w:hAnsi="Arial" w:cs="Arial"/>
          <w:bCs/>
          <w:sz w:val="28"/>
          <w:szCs w:val="28"/>
          <w:lang w:val="el-GR"/>
        </w:rPr>
        <w:t xml:space="preserve"> πράσινη μετάβαση αποτελεί κεντρικό </w:t>
      </w:r>
      <w:r>
        <w:rPr>
          <w:rFonts w:ascii="Arial" w:hAnsi="Arial" w:cs="Arial"/>
          <w:bCs/>
          <w:sz w:val="28"/>
          <w:szCs w:val="28"/>
          <w:lang w:val="el-GR"/>
        </w:rPr>
        <w:t>πυλώνα</w:t>
      </w:r>
      <w:r w:rsidR="00C20AD7" w:rsidRPr="00607AAC">
        <w:rPr>
          <w:rFonts w:ascii="Arial" w:hAnsi="Arial" w:cs="Arial"/>
          <w:bCs/>
          <w:sz w:val="28"/>
          <w:szCs w:val="28"/>
          <w:lang w:val="el-GR"/>
        </w:rPr>
        <w:t>, με έμφαση στην ενεργειακή αποδοτικότητα, την κυκλική οικονομία και την καινοτομία</w:t>
      </w:r>
      <w:r w:rsidR="00DE275C">
        <w:rPr>
          <w:rFonts w:ascii="Arial" w:hAnsi="Arial" w:cs="Arial"/>
          <w:bCs/>
          <w:sz w:val="28"/>
          <w:szCs w:val="28"/>
          <w:lang w:val="el-GR"/>
        </w:rPr>
        <w:t>.</w:t>
      </w:r>
    </w:p>
    <w:p w14:paraId="24CFB888" w14:textId="1D0EB27E" w:rsidR="0083203D" w:rsidRDefault="002A54B7" w:rsidP="00817C8F">
      <w:pPr>
        <w:spacing w:after="160" w:line="360" w:lineRule="auto"/>
        <w:jc w:val="both"/>
        <w:rPr>
          <w:rFonts w:ascii="Arial" w:hAnsi="Arial" w:cs="Arial"/>
          <w:sz w:val="28"/>
          <w:szCs w:val="28"/>
          <w:lang w:val="el-GR"/>
        </w:rPr>
      </w:pPr>
      <w:r>
        <w:rPr>
          <w:rFonts w:ascii="Arial" w:hAnsi="Arial" w:cs="Arial"/>
          <w:sz w:val="28"/>
          <w:szCs w:val="28"/>
          <w:lang w:val="el-GR"/>
        </w:rPr>
        <w:t>Αγαπητά μέλη του ΕΒΕ Αμμοχώστου,</w:t>
      </w:r>
    </w:p>
    <w:p w14:paraId="1EB53177" w14:textId="515BCA2D" w:rsidR="00972FDD" w:rsidRDefault="00972FDD" w:rsidP="00817C8F">
      <w:pPr>
        <w:spacing w:after="160" w:line="360" w:lineRule="auto"/>
        <w:jc w:val="both"/>
        <w:rPr>
          <w:rFonts w:ascii="Arial" w:hAnsi="Arial" w:cs="Arial"/>
          <w:sz w:val="28"/>
          <w:szCs w:val="28"/>
          <w:lang w:val="el-GR"/>
        </w:rPr>
      </w:pPr>
      <w:bookmarkStart w:id="1" w:name="_Hlk214349396"/>
      <w:r>
        <w:rPr>
          <w:rFonts w:ascii="Arial" w:hAnsi="Arial" w:cs="Arial"/>
          <w:sz w:val="28"/>
          <w:szCs w:val="28"/>
          <w:lang w:val="el-GR"/>
        </w:rPr>
        <w:t xml:space="preserve">Η </w:t>
      </w:r>
      <w:r w:rsidRPr="00972FDD">
        <w:rPr>
          <w:rFonts w:ascii="Arial" w:hAnsi="Arial" w:cs="Arial"/>
          <w:sz w:val="28"/>
          <w:szCs w:val="28"/>
          <w:lang w:val="el-GR"/>
        </w:rPr>
        <w:t>Κυπριακή Δημοκρατία αναλαμβάνει την Προεδρία του Συμβουλίου της ΕΕ</w:t>
      </w:r>
      <w:r>
        <w:rPr>
          <w:rFonts w:ascii="Arial" w:hAnsi="Arial" w:cs="Arial"/>
          <w:sz w:val="28"/>
          <w:szCs w:val="28"/>
          <w:lang w:val="el-GR"/>
        </w:rPr>
        <w:t xml:space="preserve"> την 1</w:t>
      </w:r>
      <w:r w:rsidRPr="00972FDD">
        <w:rPr>
          <w:rFonts w:ascii="Arial" w:hAnsi="Arial" w:cs="Arial"/>
          <w:sz w:val="28"/>
          <w:szCs w:val="28"/>
          <w:vertAlign w:val="superscript"/>
          <w:lang w:val="el-GR"/>
        </w:rPr>
        <w:t>η</w:t>
      </w:r>
      <w:r>
        <w:rPr>
          <w:rFonts w:ascii="Arial" w:hAnsi="Arial" w:cs="Arial"/>
          <w:sz w:val="28"/>
          <w:szCs w:val="28"/>
          <w:lang w:val="el-GR"/>
        </w:rPr>
        <w:t xml:space="preserve"> Ιανουαρίου 2026</w:t>
      </w:r>
      <w:r w:rsidRPr="00972FDD">
        <w:rPr>
          <w:rFonts w:ascii="Arial" w:hAnsi="Arial" w:cs="Arial"/>
          <w:sz w:val="28"/>
          <w:szCs w:val="28"/>
          <w:lang w:val="el-GR"/>
        </w:rPr>
        <w:t xml:space="preserve">, </w:t>
      </w:r>
      <w:r>
        <w:rPr>
          <w:rFonts w:ascii="Arial" w:hAnsi="Arial" w:cs="Arial"/>
          <w:sz w:val="28"/>
          <w:szCs w:val="28"/>
          <w:lang w:val="el-GR"/>
        </w:rPr>
        <w:t xml:space="preserve">έχοντας θέσει </w:t>
      </w:r>
      <w:r w:rsidRPr="00972FDD">
        <w:rPr>
          <w:rFonts w:ascii="Arial" w:hAnsi="Arial" w:cs="Arial"/>
          <w:sz w:val="28"/>
          <w:szCs w:val="28"/>
          <w:lang w:val="el-GR"/>
        </w:rPr>
        <w:t xml:space="preserve">ψηλά στην ατζέντα </w:t>
      </w:r>
      <w:r w:rsidR="00A04FB6">
        <w:rPr>
          <w:rFonts w:ascii="Arial" w:hAnsi="Arial" w:cs="Arial"/>
          <w:sz w:val="28"/>
          <w:szCs w:val="28"/>
          <w:lang w:val="el-GR"/>
        </w:rPr>
        <w:t>της</w:t>
      </w:r>
      <w:r w:rsidRPr="00972FDD">
        <w:rPr>
          <w:rFonts w:ascii="Arial" w:hAnsi="Arial" w:cs="Arial"/>
          <w:sz w:val="28"/>
          <w:szCs w:val="28"/>
          <w:lang w:val="el-GR"/>
        </w:rPr>
        <w:t xml:space="preserve"> την ανταγωνιστικότητα της ευρωπαϊκής βιομηχανίας και το κόστος </w:t>
      </w:r>
      <w:r>
        <w:rPr>
          <w:rFonts w:ascii="Arial" w:hAnsi="Arial" w:cs="Arial"/>
          <w:sz w:val="28"/>
          <w:szCs w:val="28"/>
          <w:lang w:val="el-GR"/>
        </w:rPr>
        <w:t xml:space="preserve">και την ασφάλεια της </w:t>
      </w:r>
      <w:r w:rsidRPr="00972FDD">
        <w:rPr>
          <w:rFonts w:ascii="Arial" w:hAnsi="Arial" w:cs="Arial"/>
          <w:sz w:val="28"/>
          <w:szCs w:val="28"/>
          <w:lang w:val="el-GR"/>
        </w:rPr>
        <w:t>ενέργειας. Προτεραιότητά μας είναι η διασφάλιση ενός διαφοροποιημένου, αξιόπιστου και βιώσιμου ενεργειακού εφοδιασμού</w:t>
      </w:r>
      <w:r w:rsidR="00684E09">
        <w:rPr>
          <w:rFonts w:ascii="Arial" w:hAnsi="Arial" w:cs="Arial"/>
          <w:sz w:val="28"/>
          <w:szCs w:val="28"/>
          <w:lang w:val="el-GR"/>
        </w:rPr>
        <w:t>,</w:t>
      </w:r>
      <w:r w:rsidRPr="00972FDD">
        <w:rPr>
          <w:rFonts w:ascii="Arial" w:hAnsi="Arial" w:cs="Arial"/>
          <w:sz w:val="28"/>
          <w:szCs w:val="28"/>
          <w:lang w:val="el-GR"/>
        </w:rPr>
        <w:t xml:space="preserve"> που ενισχύει την ανθεκτικότητα της Ευρώπης και τη διεθνή της θέση, </w:t>
      </w:r>
      <w:r w:rsidRPr="00972FDD">
        <w:rPr>
          <w:rFonts w:ascii="Arial" w:hAnsi="Arial" w:cs="Arial"/>
          <w:sz w:val="28"/>
          <w:szCs w:val="28"/>
          <w:lang w:val="el-GR"/>
        </w:rPr>
        <w:lastRenderedPageBreak/>
        <w:t xml:space="preserve">χωρίς να αφήνει </w:t>
      </w:r>
      <w:r>
        <w:rPr>
          <w:rFonts w:ascii="Arial" w:hAnsi="Arial" w:cs="Arial"/>
          <w:sz w:val="28"/>
          <w:szCs w:val="28"/>
          <w:lang w:val="el-GR"/>
        </w:rPr>
        <w:t xml:space="preserve">πίσω </w:t>
      </w:r>
      <w:r w:rsidRPr="00972FDD">
        <w:rPr>
          <w:rFonts w:ascii="Arial" w:hAnsi="Arial" w:cs="Arial"/>
          <w:sz w:val="28"/>
          <w:szCs w:val="28"/>
          <w:lang w:val="el-GR"/>
        </w:rPr>
        <w:t xml:space="preserve">κανέναν πολίτη ή επιχείρηση. </w:t>
      </w:r>
      <w:r>
        <w:rPr>
          <w:rFonts w:ascii="Arial" w:hAnsi="Arial" w:cs="Arial"/>
          <w:sz w:val="28"/>
          <w:szCs w:val="28"/>
          <w:lang w:val="el-GR"/>
        </w:rPr>
        <w:t>Η</w:t>
      </w:r>
      <w:r w:rsidRPr="00972FDD">
        <w:rPr>
          <w:rFonts w:ascii="Arial" w:hAnsi="Arial" w:cs="Arial"/>
          <w:sz w:val="28"/>
          <w:szCs w:val="28"/>
          <w:lang w:val="el-GR"/>
        </w:rPr>
        <w:t xml:space="preserve"> πορεία προς </w:t>
      </w:r>
      <w:r>
        <w:rPr>
          <w:rFonts w:ascii="Arial" w:hAnsi="Arial" w:cs="Arial"/>
          <w:sz w:val="28"/>
          <w:szCs w:val="28"/>
          <w:lang w:val="el-GR"/>
        </w:rPr>
        <w:t xml:space="preserve">μηδενικούς ρύπους </w:t>
      </w:r>
      <w:r w:rsidRPr="00972FDD">
        <w:rPr>
          <w:rFonts w:ascii="Arial" w:hAnsi="Arial" w:cs="Arial"/>
          <w:sz w:val="28"/>
          <w:szCs w:val="28"/>
          <w:lang w:val="el-GR"/>
        </w:rPr>
        <w:t>πρέπει να</w:t>
      </w:r>
      <w:r>
        <w:rPr>
          <w:rFonts w:ascii="Arial" w:hAnsi="Arial" w:cs="Arial"/>
          <w:sz w:val="28"/>
          <w:szCs w:val="28"/>
          <w:lang w:val="el-GR"/>
        </w:rPr>
        <w:t xml:space="preserve"> βασίζεται στο τρίπτυχο </w:t>
      </w:r>
      <w:r w:rsidRPr="00972FDD">
        <w:rPr>
          <w:rFonts w:ascii="Arial" w:hAnsi="Arial" w:cs="Arial"/>
          <w:sz w:val="28"/>
          <w:szCs w:val="28"/>
          <w:lang w:val="el-GR"/>
        </w:rPr>
        <w:t xml:space="preserve">ασφάλεια, βιωσιμότητα και οικονομική </w:t>
      </w:r>
      <w:proofErr w:type="spellStart"/>
      <w:r w:rsidRPr="00972FDD">
        <w:rPr>
          <w:rFonts w:ascii="Arial" w:hAnsi="Arial" w:cs="Arial"/>
          <w:sz w:val="28"/>
          <w:szCs w:val="28"/>
          <w:lang w:val="el-GR"/>
        </w:rPr>
        <w:t>προσιτότητα</w:t>
      </w:r>
      <w:proofErr w:type="spellEnd"/>
      <w:r w:rsidR="00684E09">
        <w:rPr>
          <w:rFonts w:ascii="Arial" w:hAnsi="Arial" w:cs="Arial"/>
          <w:sz w:val="28"/>
          <w:szCs w:val="28"/>
          <w:lang w:val="el-GR"/>
        </w:rPr>
        <w:t xml:space="preserve">, </w:t>
      </w:r>
      <w:r w:rsidR="00745D60">
        <w:rPr>
          <w:rFonts w:ascii="Arial" w:hAnsi="Arial" w:cs="Arial"/>
          <w:sz w:val="28"/>
          <w:szCs w:val="28"/>
          <w:lang w:val="el-GR"/>
        </w:rPr>
        <w:t>ενώ θα προστατεύει</w:t>
      </w:r>
      <w:r w:rsidR="00684E09">
        <w:rPr>
          <w:rFonts w:ascii="Arial" w:hAnsi="Arial" w:cs="Arial"/>
          <w:sz w:val="28"/>
          <w:szCs w:val="28"/>
          <w:lang w:val="el-GR"/>
        </w:rPr>
        <w:t>, παράλληλα, την ευρωπαϊκή ανταγωνιστικότητα</w:t>
      </w:r>
      <w:r w:rsidR="00745D60">
        <w:rPr>
          <w:rFonts w:ascii="Arial" w:hAnsi="Arial" w:cs="Arial"/>
          <w:sz w:val="28"/>
          <w:szCs w:val="28"/>
          <w:lang w:val="el-GR"/>
        </w:rPr>
        <w:t>,</w:t>
      </w:r>
      <w:r w:rsidR="00684E09">
        <w:rPr>
          <w:rFonts w:ascii="Arial" w:hAnsi="Arial" w:cs="Arial"/>
          <w:sz w:val="28"/>
          <w:szCs w:val="28"/>
          <w:lang w:val="el-GR"/>
        </w:rPr>
        <w:t xml:space="preserve"> θωρακίζοντας επιχειρήσεις και νοικοκυριά από το μεταβατικό κόστος της καθαρής ενέργειας.</w:t>
      </w:r>
    </w:p>
    <w:p w14:paraId="3CA77322" w14:textId="202B48BE" w:rsidR="00972FDD" w:rsidRDefault="00972FDD" w:rsidP="00817C8F">
      <w:pPr>
        <w:spacing w:after="160" w:line="360" w:lineRule="auto"/>
        <w:jc w:val="both"/>
        <w:rPr>
          <w:rFonts w:ascii="Arial" w:hAnsi="Arial" w:cs="Arial"/>
          <w:sz w:val="28"/>
          <w:szCs w:val="28"/>
          <w:lang w:val="el-GR"/>
        </w:rPr>
      </w:pPr>
      <w:r>
        <w:rPr>
          <w:rFonts w:ascii="Arial" w:hAnsi="Arial" w:cs="Arial"/>
          <w:sz w:val="28"/>
          <w:szCs w:val="28"/>
          <w:lang w:val="el-GR"/>
        </w:rPr>
        <w:t>Με</w:t>
      </w:r>
      <w:r w:rsidRPr="00972FDD">
        <w:rPr>
          <w:rFonts w:ascii="Arial" w:hAnsi="Arial" w:cs="Arial"/>
          <w:sz w:val="28"/>
          <w:szCs w:val="28"/>
          <w:lang w:val="el-GR"/>
        </w:rPr>
        <w:t xml:space="preserve"> </w:t>
      </w:r>
      <w:r>
        <w:rPr>
          <w:rFonts w:ascii="Arial" w:hAnsi="Arial" w:cs="Arial"/>
          <w:sz w:val="28"/>
          <w:szCs w:val="28"/>
          <w:lang w:val="el-GR"/>
        </w:rPr>
        <w:t>τ</w:t>
      </w:r>
      <w:r w:rsidRPr="00972FDD">
        <w:rPr>
          <w:rFonts w:ascii="Arial" w:hAnsi="Arial" w:cs="Arial"/>
          <w:sz w:val="28"/>
          <w:szCs w:val="28"/>
          <w:lang w:val="el-GR"/>
        </w:rPr>
        <w:t xml:space="preserve">η βιομηχανία </w:t>
      </w:r>
      <w:r>
        <w:rPr>
          <w:rFonts w:ascii="Arial" w:hAnsi="Arial" w:cs="Arial"/>
          <w:sz w:val="28"/>
          <w:szCs w:val="28"/>
          <w:lang w:val="el-GR"/>
        </w:rPr>
        <w:t xml:space="preserve">να </w:t>
      </w:r>
      <w:r w:rsidRPr="00972FDD">
        <w:rPr>
          <w:rFonts w:ascii="Arial" w:hAnsi="Arial" w:cs="Arial"/>
          <w:sz w:val="28"/>
          <w:szCs w:val="28"/>
          <w:lang w:val="el-GR"/>
        </w:rPr>
        <w:t>βρίσκεται στην πρώτη γραμμή των πιέσεων της πράσινης μετάβασης</w:t>
      </w:r>
      <w:r>
        <w:rPr>
          <w:rFonts w:ascii="Arial" w:hAnsi="Arial" w:cs="Arial"/>
          <w:sz w:val="28"/>
          <w:szCs w:val="28"/>
          <w:lang w:val="el-GR"/>
        </w:rPr>
        <w:t>, η Κυπριακή Προ</w:t>
      </w:r>
      <w:r w:rsidR="00684E09">
        <w:rPr>
          <w:rFonts w:ascii="Arial" w:hAnsi="Arial" w:cs="Arial"/>
          <w:sz w:val="28"/>
          <w:szCs w:val="28"/>
          <w:lang w:val="el-GR"/>
        </w:rPr>
        <w:t>ε</w:t>
      </w:r>
      <w:r>
        <w:rPr>
          <w:rFonts w:ascii="Arial" w:hAnsi="Arial" w:cs="Arial"/>
          <w:sz w:val="28"/>
          <w:szCs w:val="28"/>
          <w:lang w:val="el-GR"/>
        </w:rPr>
        <w:t xml:space="preserve">δρία </w:t>
      </w:r>
      <w:r w:rsidRPr="00972FDD">
        <w:rPr>
          <w:rFonts w:ascii="Arial" w:hAnsi="Arial" w:cs="Arial"/>
          <w:sz w:val="28"/>
          <w:szCs w:val="28"/>
          <w:lang w:val="el-GR"/>
        </w:rPr>
        <w:t xml:space="preserve">θα προωθήσει μια πραγματιστική προσέγγιση που συνδέει την </w:t>
      </w:r>
      <w:proofErr w:type="spellStart"/>
      <w:r w:rsidRPr="00972FDD">
        <w:rPr>
          <w:rFonts w:ascii="Arial" w:hAnsi="Arial" w:cs="Arial"/>
          <w:sz w:val="28"/>
          <w:szCs w:val="28"/>
          <w:lang w:val="el-GR"/>
        </w:rPr>
        <w:t>απανθρακοποίηση</w:t>
      </w:r>
      <w:proofErr w:type="spellEnd"/>
      <w:r w:rsidRPr="00972FDD">
        <w:rPr>
          <w:rFonts w:ascii="Arial" w:hAnsi="Arial" w:cs="Arial"/>
          <w:sz w:val="28"/>
          <w:szCs w:val="28"/>
          <w:lang w:val="el-GR"/>
        </w:rPr>
        <w:t xml:space="preserve"> με την ανταγωνιστικότητα της ευρωπαϊκής βιομηχανίας, υποστηρίζοντας καθαρές τεχνολογίες, ταχύτερες </w:t>
      </w:r>
      <w:proofErr w:type="spellStart"/>
      <w:r w:rsidRPr="00972FDD">
        <w:rPr>
          <w:rFonts w:ascii="Arial" w:hAnsi="Arial" w:cs="Arial"/>
          <w:sz w:val="28"/>
          <w:szCs w:val="28"/>
          <w:lang w:val="el-GR"/>
        </w:rPr>
        <w:t>αδειοδοτήσεις</w:t>
      </w:r>
      <w:proofErr w:type="spellEnd"/>
      <w:r w:rsidRPr="00972FDD">
        <w:rPr>
          <w:rFonts w:ascii="Arial" w:hAnsi="Arial" w:cs="Arial"/>
          <w:sz w:val="28"/>
          <w:szCs w:val="28"/>
          <w:lang w:val="el-GR"/>
        </w:rPr>
        <w:t xml:space="preserve"> και ρυθμιστικά πλαίσια φιλικά προς τις επενδύσεις.</w:t>
      </w:r>
      <w:r>
        <w:rPr>
          <w:rFonts w:ascii="Arial" w:hAnsi="Arial" w:cs="Arial"/>
          <w:sz w:val="28"/>
          <w:szCs w:val="28"/>
          <w:lang w:val="el-GR"/>
        </w:rPr>
        <w:t xml:space="preserve"> </w:t>
      </w:r>
      <w:r w:rsidRPr="00972FDD">
        <w:rPr>
          <w:rFonts w:ascii="Arial" w:hAnsi="Arial" w:cs="Arial"/>
          <w:sz w:val="28"/>
          <w:szCs w:val="28"/>
          <w:lang w:val="el-GR"/>
        </w:rPr>
        <w:t>Με πολιτικές που αντικατοπτρίζουν τις πραγματικές ανάγκες των ευρωπαϊκών επιχειρήσεων και διασφαλίζουν ισότιμους όρους ανταγωνισμού διεθνώς, μπορούμε να επιτύχουμε μια δίκαιη μετάβαση που ενδυναμώνει τη βιομηχανία μας και υπηρετεί με συνέπεια τους περιβαλλοντικούς μας στόχους.</w:t>
      </w:r>
    </w:p>
    <w:bookmarkEnd w:id="1"/>
    <w:p w14:paraId="1E0027A8" w14:textId="5F029E8A" w:rsidR="002A54B7" w:rsidRDefault="00684E09" w:rsidP="00817C8F">
      <w:pPr>
        <w:spacing w:after="160" w:line="360" w:lineRule="auto"/>
        <w:jc w:val="both"/>
        <w:rPr>
          <w:rFonts w:ascii="Arial" w:hAnsi="Arial" w:cs="Arial"/>
          <w:sz w:val="28"/>
          <w:szCs w:val="28"/>
          <w:lang w:val="el-GR"/>
        </w:rPr>
      </w:pPr>
      <w:r>
        <w:rPr>
          <w:rFonts w:ascii="Arial" w:hAnsi="Arial" w:cs="Arial"/>
          <w:sz w:val="28"/>
          <w:szCs w:val="28"/>
          <w:lang w:val="el-GR"/>
        </w:rPr>
        <w:t>Σε κάθε περίπτωση, η</w:t>
      </w:r>
      <w:r w:rsidR="002A54B7">
        <w:rPr>
          <w:rFonts w:ascii="Arial" w:hAnsi="Arial" w:cs="Arial"/>
          <w:sz w:val="28"/>
          <w:szCs w:val="28"/>
          <w:lang w:val="el-GR"/>
        </w:rPr>
        <w:t xml:space="preserve"> </w:t>
      </w:r>
      <w:r w:rsidR="00DC6A91">
        <w:rPr>
          <w:rFonts w:ascii="Arial" w:hAnsi="Arial" w:cs="Arial"/>
          <w:sz w:val="28"/>
          <w:szCs w:val="28"/>
          <w:lang w:val="el-GR"/>
        </w:rPr>
        <w:t>αποστολή του</w:t>
      </w:r>
      <w:r w:rsidR="002A54B7">
        <w:rPr>
          <w:rFonts w:ascii="Arial" w:hAnsi="Arial" w:cs="Arial"/>
          <w:sz w:val="28"/>
          <w:szCs w:val="28"/>
          <w:lang w:val="el-GR"/>
        </w:rPr>
        <w:t xml:space="preserve"> Υπουργείο</w:t>
      </w:r>
      <w:r w:rsidR="00DC6A91">
        <w:rPr>
          <w:rFonts w:ascii="Arial" w:hAnsi="Arial" w:cs="Arial"/>
          <w:sz w:val="28"/>
          <w:szCs w:val="28"/>
          <w:lang w:val="el-GR"/>
        </w:rPr>
        <w:t>υ</w:t>
      </w:r>
      <w:r w:rsidR="002A54B7">
        <w:rPr>
          <w:rFonts w:ascii="Arial" w:hAnsi="Arial" w:cs="Arial"/>
          <w:sz w:val="28"/>
          <w:szCs w:val="28"/>
          <w:lang w:val="el-GR"/>
        </w:rPr>
        <w:t xml:space="preserve"> Ενέργειας, Εμπορίου και Βιομηχανίας, όπως και </w:t>
      </w:r>
      <w:r w:rsidR="00DC6A91">
        <w:rPr>
          <w:rFonts w:ascii="Arial" w:hAnsi="Arial" w:cs="Arial"/>
          <w:sz w:val="28"/>
          <w:szCs w:val="28"/>
          <w:lang w:val="el-GR"/>
        </w:rPr>
        <w:t>των</w:t>
      </w:r>
      <w:r w:rsidR="002A54B7">
        <w:rPr>
          <w:rFonts w:ascii="Arial" w:hAnsi="Arial" w:cs="Arial"/>
          <w:sz w:val="28"/>
          <w:szCs w:val="28"/>
          <w:lang w:val="el-GR"/>
        </w:rPr>
        <w:t xml:space="preserve"> συναρμόδι</w:t>
      </w:r>
      <w:r w:rsidR="00DC6A91">
        <w:rPr>
          <w:rFonts w:ascii="Arial" w:hAnsi="Arial" w:cs="Arial"/>
          <w:sz w:val="28"/>
          <w:szCs w:val="28"/>
          <w:lang w:val="el-GR"/>
        </w:rPr>
        <w:t>ων</w:t>
      </w:r>
      <w:r w:rsidR="002A54B7">
        <w:rPr>
          <w:rFonts w:ascii="Arial" w:hAnsi="Arial" w:cs="Arial"/>
          <w:sz w:val="28"/>
          <w:szCs w:val="28"/>
          <w:lang w:val="el-GR"/>
        </w:rPr>
        <w:t xml:space="preserve"> Υπουργεί</w:t>
      </w:r>
      <w:r w:rsidR="00DC6A91">
        <w:rPr>
          <w:rFonts w:ascii="Arial" w:hAnsi="Arial" w:cs="Arial"/>
          <w:sz w:val="28"/>
          <w:szCs w:val="28"/>
          <w:lang w:val="el-GR"/>
        </w:rPr>
        <w:t>ων</w:t>
      </w:r>
      <w:r w:rsidR="002A54B7">
        <w:rPr>
          <w:rFonts w:ascii="Arial" w:hAnsi="Arial" w:cs="Arial"/>
          <w:sz w:val="28"/>
          <w:szCs w:val="28"/>
          <w:lang w:val="el-GR"/>
        </w:rPr>
        <w:t xml:space="preserve">, </w:t>
      </w:r>
      <w:r w:rsidR="00DC6A91">
        <w:rPr>
          <w:rFonts w:ascii="Arial" w:hAnsi="Arial" w:cs="Arial"/>
          <w:sz w:val="28"/>
          <w:szCs w:val="28"/>
          <w:lang w:val="el-GR"/>
        </w:rPr>
        <w:t xml:space="preserve">είναι να στηρίζουμε και να ενδυναμώνουμε τις δικές </w:t>
      </w:r>
      <w:r w:rsidR="002A54B7">
        <w:rPr>
          <w:rFonts w:ascii="Arial" w:hAnsi="Arial" w:cs="Arial"/>
          <w:sz w:val="28"/>
          <w:szCs w:val="28"/>
          <w:lang w:val="el-GR"/>
        </w:rPr>
        <w:t>σας επιχειρηματικ</w:t>
      </w:r>
      <w:r w:rsidR="00DC6A91">
        <w:rPr>
          <w:rFonts w:ascii="Arial" w:hAnsi="Arial" w:cs="Arial"/>
          <w:sz w:val="28"/>
          <w:szCs w:val="28"/>
          <w:lang w:val="el-GR"/>
        </w:rPr>
        <w:t>ές</w:t>
      </w:r>
      <w:r w:rsidR="002A54B7">
        <w:rPr>
          <w:rFonts w:ascii="Arial" w:hAnsi="Arial" w:cs="Arial"/>
          <w:sz w:val="28"/>
          <w:szCs w:val="28"/>
          <w:lang w:val="el-GR"/>
        </w:rPr>
        <w:t xml:space="preserve"> πρωτοβουλ</w:t>
      </w:r>
      <w:r w:rsidR="00DC6A91">
        <w:rPr>
          <w:rFonts w:ascii="Arial" w:hAnsi="Arial" w:cs="Arial"/>
          <w:sz w:val="28"/>
          <w:szCs w:val="28"/>
          <w:lang w:val="el-GR"/>
        </w:rPr>
        <w:t>ίες</w:t>
      </w:r>
      <w:r w:rsidR="002A54B7">
        <w:rPr>
          <w:rFonts w:ascii="Arial" w:hAnsi="Arial" w:cs="Arial"/>
          <w:sz w:val="28"/>
          <w:szCs w:val="28"/>
          <w:lang w:val="el-GR"/>
        </w:rPr>
        <w:t xml:space="preserve"> και δράσε</w:t>
      </w:r>
      <w:r w:rsidR="00DC6A91">
        <w:rPr>
          <w:rFonts w:ascii="Arial" w:hAnsi="Arial" w:cs="Arial"/>
          <w:sz w:val="28"/>
          <w:szCs w:val="28"/>
          <w:lang w:val="el-GR"/>
        </w:rPr>
        <w:t>ις</w:t>
      </w:r>
      <w:r w:rsidR="002A54B7">
        <w:rPr>
          <w:rFonts w:ascii="Arial" w:hAnsi="Arial" w:cs="Arial"/>
          <w:sz w:val="28"/>
          <w:szCs w:val="28"/>
          <w:lang w:val="el-GR"/>
        </w:rPr>
        <w:t xml:space="preserve">. Ως εκ τούτου, </w:t>
      </w:r>
      <w:r w:rsidR="00DC6A91">
        <w:rPr>
          <w:rFonts w:ascii="Arial" w:hAnsi="Arial" w:cs="Arial"/>
          <w:sz w:val="28"/>
          <w:szCs w:val="28"/>
          <w:lang w:val="el-GR"/>
        </w:rPr>
        <w:t>η</w:t>
      </w:r>
      <w:r w:rsidR="00871C79">
        <w:rPr>
          <w:rFonts w:ascii="Arial" w:hAnsi="Arial" w:cs="Arial"/>
          <w:sz w:val="28"/>
          <w:szCs w:val="28"/>
          <w:lang w:val="el-GR"/>
        </w:rPr>
        <w:t xml:space="preserve"> επίτευξη των κοινών μας στόχων στον</w:t>
      </w:r>
      <w:r w:rsidR="00871C79" w:rsidRPr="00871C79">
        <w:rPr>
          <w:rFonts w:ascii="Arial" w:hAnsi="Arial" w:cs="Arial"/>
          <w:sz w:val="28"/>
          <w:szCs w:val="28"/>
          <w:lang w:val="el-GR"/>
        </w:rPr>
        <w:t xml:space="preserve"> πράσινο και ψηφιακό μετασχηματισμό</w:t>
      </w:r>
      <w:r w:rsidR="00871C79">
        <w:rPr>
          <w:rFonts w:ascii="Arial" w:hAnsi="Arial" w:cs="Arial"/>
          <w:sz w:val="28"/>
          <w:szCs w:val="28"/>
          <w:lang w:val="el-GR"/>
        </w:rPr>
        <w:t xml:space="preserve">, καθώς και στην ενίσχυση της </w:t>
      </w:r>
      <w:r w:rsidR="00871C79" w:rsidRPr="00871C79">
        <w:rPr>
          <w:rFonts w:ascii="Arial" w:hAnsi="Arial" w:cs="Arial"/>
          <w:sz w:val="28"/>
          <w:szCs w:val="28"/>
          <w:lang w:val="el-GR"/>
        </w:rPr>
        <w:t>ανταγωνιστικότητα</w:t>
      </w:r>
      <w:r w:rsidR="00871C79">
        <w:rPr>
          <w:rFonts w:ascii="Arial" w:hAnsi="Arial" w:cs="Arial"/>
          <w:sz w:val="28"/>
          <w:szCs w:val="28"/>
          <w:lang w:val="el-GR"/>
        </w:rPr>
        <w:t>ς</w:t>
      </w:r>
      <w:r w:rsidR="00871C79" w:rsidRPr="00871C79">
        <w:rPr>
          <w:rFonts w:ascii="Arial" w:hAnsi="Arial" w:cs="Arial"/>
          <w:sz w:val="28"/>
          <w:szCs w:val="28"/>
          <w:lang w:val="el-GR"/>
        </w:rPr>
        <w:t xml:space="preserve"> και </w:t>
      </w:r>
      <w:r w:rsidR="00871C79">
        <w:rPr>
          <w:rFonts w:ascii="Arial" w:hAnsi="Arial" w:cs="Arial"/>
          <w:sz w:val="28"/>
          <w:szCs w:val="28"/>
          <w:lang w:val="el-GR"/>
        </w:rPr>
        <w:t xml:space="preserve">της </w:t>
      </w:r>
      <w:r w:rsidR="00871C79" w:rsidRPr="00871C79">
        <w:rPr>
          <w:rFonts w:ascii="Arial" w:hAnsi="Arial" w:cs="Arial"/>
          <w:sz w:val="28"/>
          <w:szCs w:val="28"/>
          <w:lang w:val="el-GR"/>
        </w:rPr>
        <w:t>εξωστρέφεια</w:t>
      </w:r>
      <w:r w:rsidR="00871C79">
        <w:rPr>
          <w:rFonts w:ascii="Arial" w:hAnsi="Arial" w:cs="Arial"/>
          <w:sz w:val="28"/>
          <w:szCs w:val="28"/>
          <w:lang w:val="el-GR"/>
        </w:rPr>
        <w:t xml:space="preserve">ς των κυπριακών επιχειρήσεων, </w:t>
      </w:r>
      <w:r w:rsidR="00DC6A91">
        <w:rPr>
          <w:rFonts w:ascii="Arial" w:hAnsi="Arial" w:cs="Arial"/>
          <w:sz w:val="28"/>
          <w:szCs w:val="28"/>
          <w:lang w:val="el-GR"/>
        </w:rPr>
        <w:t xml:space="preserve">απαιτεί συνεχή διάλογο και στενή </w:t>
      </w:r>
      <w:r w:rsidR="002A54B7">
        <w:rPr>
          <w:rFonts w:ascii="Arial" w:hAnsi="Arial" w:cs="Arial"/>
          <w:sz w:val="28"/>
          <w:szCs w:val="28"/>
          <w:lang w:val="el-GR"/>
        </w:rPr>
        <w:t>συνεργασία</w:t>
      </w:r>
      <w:r w:rsidR="00871C79">
        <w:rPr>
          <w:rFonts w:ascii="Arial" w:hAnsi="Arial" w:cs="Arial"/>
          <w:sz w:val="28"/>
          <w:szCs w:val="28"/>
          <w:lang w:val="el-GR"/>
        </w:rPr>
        <w:t>.</w:t>
      </w:r>
    </w:p>
    <w:p w14:paraId="30337AF7" w14:textId="3D2DF730" w:rsidR="008C691E" w:rsidRDefault="008C691E" w:rsidP="008C691E">
      <w:pPr>
        <w:spacing w:after="160" w:line="360" w:lineRule="auto"/>
        <w:jc w:val="both"/>
        <w:rPr>
          <w:rFonts w:ascii="Arial" w:hAnsi="Arial" w:cs="Arial"/>
          <w:sz w:val="28"/>
          <w:szCs w:val="28"/>
          <w:lang w:val="el-GR"/>
        </w:rPr>
      </w:pPr>
      <w:r>
        <w:rPr>
          <w:rFonts w:ascii="Arial" w:hAnsi="Arial" w:cs="Arial"/>
          <w:sz w:val="28"/>
          <w:szCs w:val="28"/>
          <w:lang w:val="el-GR"/>
        </w:rPr>
        <w:t>Σ</w:t>
      </w:r>
      <w:r w:rsidR="00DD3452">
        <w:rPr>
          <w:rFonts w:ascii="Arial" w:hAnsi="Arial" w:cs="Arial"/>
          <w:sz w:val="28"/>
          <w:szCs w:val="28"/>
          <w:lang w:val="el-GR"/>
        </w:rPr>
        <w:t>ας καλώ</w:t>
      </w:r>
      <w:r>
        <w:rPr>
          <w:rFonts w:ascii="Arial" w:hAnsi="Arial" w:cs="Arial"/>
          <w:sz w:val="28"/>
          <w:szCs w:val="28"/>
          <w:lang w:val="el-GR"/>
        </w:rPr>
        <w:t>, λοιπόν,</w:t>
      </w:r>
      <w:r w:rsidR="00DD3452">
        <w:rPr>
          <w:rFonts w:ascii="Arial" w:hAnsi="Arial" w:cs="Arial"/>
          <w:sz w:val="28"/>
          <w:szCs w:val="28"/>
          <w:lang w:val="el-GR"/>
        </w:rPr>
        <w:t xml:space="preserve"> να α</w:t>
      </w:r>
      <w:r w:rsidR="00871C79">
        <w:rPr>
          <w:rFonts w:ascii="Arial" w:hAnsi="Arial" w:cs="Arial"/>
          <w:sz w:val="28"/>
          <w:szCs w:val="28"/>
          <w:lang w:val="el-GR"/>
        </w:rPr>
        <w:t>ξιοποι</w:t>
      </w:r>
      <w:r w:rsidR="00DD3452">
        <w:rPr>
          <w:rFonts w:ascii="Arial" w:hAnsi="Arial" w:cs="Arial"/>
          <w:sz w:val="28"/>
          <w:szCs w:val="28"/>
          <w:lang w:val="el-GR"/>
        </w:rPr>
        <w:t>εί</w:t>
      </w:r>
      <w:r w:rsidR="00871C79">
        <w:rPr>
          <w:rFonts w:ascii="Arial" w:hAnsi="Arial" w:cs="Arial"/>
          <w:sz w:val="28"/>
          <w:szCs w:val="28"/>
          <w:lang w:val="el-GR"/>
        </w:rPr>
        <w:t>τε</w:t>
      </w:r>
      <w:r>
        <w:rPr>
          <w:rFonts w:ascii="Arial" w:hAnsi="Arial" w:cs="Arial"/>
          <w:sz w:val="28"/>
          <w:szCs w:val="28"/>
          <w:lang w:val="el-GR"/>
        </w:rPr>
        <w:t xml:space="preserve"> στο έπακρο τα διαθέσιμα κίνητρα και σχέδια χορηγιών, κάτι που </w:t>
      </w:r>
      <w:r w:rsidR="00DD3452">
        <w:rPr>
          <w:rFonts w:ascii="Arial" w:hAnsi="Arial" w:cs="Arial"/>
          <w:sz w:val="28"/>
          <w:szCs w:val="28"/>
          <w:lang w:val="el-GR"/>
        </w:rPr>
        <w:t xml:space="preserve">πολλοί </w:t>
      </w:r>
      <w:r w:rsidR="00871C79">
        <w:rPr>
          <w:rFonts w:ascii="Arial" w:hAnsi="Arial" w:cs="Arial"/>
          <w:sz w:val="28"/>
          <w:szCs w:val="28"/>
          <w:lang w:val="el-GR"/>
        </w:rPr>
        <w:t>πράττετε ήδη</w:t>
      </w:r>
      <w:r>
        <w:rPr>
          <w:rFonts w:ascii="Arial" w:hAnsi="Arial" w:cs="Arial"/>
          <w:sz w:val="28"/>
          <w:szCs w:val="28"/>
          <w:lang w:val="el-GR"/>
        </w:rPr>
        <w:t>.</w:t>
      </w:r>
      <w:r w:rsidR="00871C79">
        <w:rPr>
          <w:rFonts w:ascii="Arial" w:hAnsi="Arial" w:cs="Arial"/>
          <w:sz w:val="28"/>
          <w:szCs w:val="28"/>
          <w:lang w:val="el-GR"/>
        </w:rPr>
        <w:t xml:space="preserve"> </w:t>
      </w:r>
      <w:r>
        <w:rPr>
          <w:rFonts w:ascii="Arial" w:hAnsi="Arial" w:cs="Arial"/>
          <w:sz w:val="28"/>
          <w:szCs w:val="28"/>
          <w:lang w:val="el-GR"/>
        </w:rPr>
        <w:t>Κ</w:t>
      </w:r>
      <w:r w:rsidR="00871C79">
        <w:rPr>
          <w:rFonts w:ascii="Arial" w:hAnsi="Arial" w:cs="Arial"/>
          <w:sz w:val="28"/>
          <w:szCs w:val="28"/>
          <w:lang w:val="el-GR"/>
        </w:rPr>
        <w:t xml:space="preserve">αι σας διαβεβαιώνω ότι </w:t>
      </w:r>
      <w:r>
        <w:rPr>
          <w:rFonts w:ascii="Arial" w:hAnsi="Arial" w:cs="Arial"/>
          <w:sz w:val="28"/>
          <w:szCs w:val="28"/>
          <w:lang w:val="el-GR"/>
        </w:rPr>
        <w:t xml:space="preserve">τόσο </w:t>
      </w:r>
      <w:r w:rsidR="00871C79">
        <w:rPr>
          <w:rFonts w:ascii="Arial" w:hAnsi="Arial" w:cs="Arial"/>
          <w:sz w:val="28"/>
          <w:szCs w:val="28"/>
          <w:lang w:val="el-GR"/>
        </w:rPr>
        <w:t>εγώ προσωπικά</w:t>
      </w:r>
      <w:r>
        <w:rPr>
          <w:rFonts w:ascii="Arial" w:hAnsi="Arial" w:cs="Arial"/>
          <w:sz w:val="28"/>
          <w:szCs w:val="28"/>
          <w:lang w:val="el-GR"/>
        </w:rPr>
        <w:t xml:space="preserve"> όσο</w:t>
      </w:r>
      <w:r w:rsidR="00871C79">
        <w:rPr>
          <w:rFonts w:ascii="Arial" w:hAnsi="Arial" w:cs="Arial"/>
          <w:sz w:val="28"/>
          <w:szCs w:val="28"/>
          <w:lang w:val="el-GR"/>
        </w:rPr>
        <w:t xml:space="preserve"> και οι λειτουργοί του Υπουργείου</w:t>
      </w:r>
      <w:r>
        <w:rPr>
          <w:rFonts w:ascii="Arial" w:hAnsi="Arial" w:cs="Arial"/>
          <w:sz w:val="28"/>
          <w:szCs w:val="28"/>
          <w:lang w:val="el-GR"/>
        </w:rPr>
        <w:t>,</w:t>
      </w:r>
      <w:r w:rsidR="00871C79">
        <w:rPr>
          <w:rFonts w:ascii="Arial" w:hAnsi="Arial" w:cs="Arial"/>
          <w:sz w:val="28"/>
          <w:szCs w:val="28"/>
          <w:lang w:val="el-GR"/>
        </w:rPr>
        <w:t xml:space="preserve"> είμαστε πάντα στη διάθεσή σας να </w:t>
      </w:r>
      <w:r>
        <w:rPr>
          <w:rFonts w:ascii="Arial" w:hAnsi="Arial" w:cs="Arial"/>
          <w:sz w:val="28"/>
          <w:szCs w:val="28"/>
          <w:lang w:val="el-GR"/>
        </w:rPr>
        <w:t xml:space="preserve">συζητούμε τις προκλήσεις που </w:t>
      </w:r>
      <w:r w:rsidR="00871C79">
        <w:rPr>
          <w:rFonts w:ascii="Arial" w:hAnsi="Arial" w:cs="Arial"/>
          <w:sz w:val="28"/>
          <w:szCs w:val="28"/>
          <w:lang w:val="el-GR"/>
        </w:rPr>
        <w:t>αντιμετωπίζετε και</w:t>
      </w:r>
      <w:r w:rsidR="00267DF5">
        <w:rPr>
          <w:rFonts w:ascii="Arial" w:hAnsi="Arial" w:cs="Arial"/>
          <w:sz w:val="28"/>
          <w:szCs w:val="28"/>
          <w:lang w:val="el-GR"/>
        </w:rPr>
        <w:t>,</w:t>
      </w:r>
      <w:r w:rsidR="00871C79">
        <w:rPr>
          <w:rFonts w:ascii="Arial" w:hAnsi="Arial" w:cs="Arial"/>
          <w:sz w:val="28"/>
          <w:szCs w:val="28"/>
          <w:lang w:val="el-GR"/>
        </w:rPr>
        <w:t xml:space="preserve"> μαζί</w:t>
      </w:r>
      <w:r w:rsidR="00267DF5">
        <w:rPr>
          <w:rFonts w:ascii="Arial" w:hAnsi="Arial" w:cs="Arial"/>
          <w:sz w:val="28"/>
          <w:szCs w:val="28"/>
          <w:lang w:val="el-GR"/>
        </w:rPr>
        <w:t>,</w:t>
      </w:r>
      <w:r w:rsidR="00871C79">
        <w:rPr>
          <w:rFonts w:ascii="Arial" w:hAnsi="Arial" w:cs="Arial"/>
          <w:sz w:val="28"/>
          <w:szCs w:val="28"/>
          <w:lang w:val="el-GR"/>
        </w:rPr>
        <w:t xml:space="preserve"> να </w:t>
      </w:r>
      <w:r>
        <w:rPr>
          <w:rFonts w:ascii="Arial" w:hAnsi="Arial" w:cs="Arial"/>
          <w:sz w:val="28"/>
          <w:szCs w:val="28"/>
          <w:lang w:val="el-GR"/>
        </w:rPr>
        <w:t>βρίσκουμε τις βέλτιστες</w:t>
      </w:r>
      <w:r w:rsidR="00871C79">
        <w:rPr>
          <w:rFonts w:ascii="Arial" w:hAnsi="Arial" w:cs="Arial"/>
          <w:sz w:val="28"/>
          <w:szCs w:val="28"/>
          <w:lang w:val="el-GR"/>
        </w:rPr>
        <w:t xml:space="preserve"> λύσεις.</w:t>
      </w:r>
    </w:p>
    <w:p w14:paraId="0C9C328C" w14:textId="3F51CAD4" w:rsidR="00DD3452" w:rsidRPr="00DD3452" w:rsidRDefault="008C691E" w:rsidP="008C691E">
      <w:pPr>
        <w:spacing w:after="160" w:line="360" w:lineRule="auto"/>
        <w:jc w:val="both"/>
        <w:rPr>
          <w:rFonts w:ascii="Arial" w:hAnsi="Arial" w:cs="Arial"/>
          <w:sz w:val="28"/>
          <w:szCs w:val="28"/>
          <w:lang w:val="el-GR"/>
        </w:rPr>
      </w:pPr>
      <w:r>
        <w:rPr>
          <w:rFonts w:ascii="Arial" w:hAnsi="Arial" w:cs="Arial"/>
          <w:sz w:val="28"/>
          <w:szCs w:val="28"/>
          <w:lang w:val="el-GR"/>
        </w:rPr>
        <w:lastRenderedPageBreak/>
        <w:t>Τ</w:t>
      </w:r>
      <w:r w:rsidR="00DD3452">
        <w:rPr>
          <w:rFonts w:ascii="Arial" w:hAnsi="Arial" w:cs="Arial"/>
          <w:sz w:val="28"/>
          <w:szCs w:val="28"/>
          <w:lang w:val="el-GR"/>
        </w:rPr>
        <w:t xml:space="preserve">ο </w:t>
      </w:r>
      <w:r w:rsidR="00DD3452" w:rsidRPr="00DD3452">
        <w:rPr>
          <w:rFonts w:ascii="Arial" w:hAnsi="Arial" w:cs="Arial"/>
          <w:sz w:val="28"/>
          <w:szCs w:val="28"/>
          <w:lang w:val="el-GR"/>
        </w:rPr>
        <w:t>Υπουργείο Ενέργειας, Εμπορίου και Βιομηχανίας θα συνεχίσει να βρίσκεται δίπλα σας, με κάθε διαθέσιμο μέσο στήριξης.</w:t>
      </w:r>
    </w:p>
    <w:p w14:paraId="17D27EBE" w14:textId="2770BC17" w:rsidR="006D48AE" w:rsidRPr="00837378" w:rsidRDefault="00DD3452" w:rsidP="00817C8F">
      <w:pPr>
        <w:spacing w:after="160" w:line="360" w:lineRule="auto"/>
        <w:jc w:val="both"/>
        <w:rPr>
          <w:rFonts w:ascii="Arial" w:hAnsi="Arial" w:cs="Arial"/>
          <w:sz w:val="28"/>
          <w:szCs w:val="28"/>
          <w:lang w:val="el-GR"/>
        </w:rPr>
      </w:pPr>
      <w:r w:rsidRPr="00DD3452">
        <w:rPr>
          <w:rFonts w:ascii="Arial" w:hAnsi="Arial" w:cs="Arial"/>
          <w:sz w:val="28"/>
          <w:szCs w:val="28"/>
          <w:lang w:val="el-GR"/>
        </w:rPr>
        <w:t>Σας ευχαριστώ θερμά κι εύχομαι κάθε επιτυχία στις εργασίες της Γενικής σας Συνέλευσης.</w:t>
      </w:r>
    </w:p>
    <w:sectPr w:rsidR="006D48AE" w:rsidRPr="00837378" w:rsidSect="009C720B">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F4250" w14:textId="77777777" w:rsidR="00C47995" w:rsidRDefault="00C47995" w:rsidP="00235246">
      <w:r>
        <w:separator/>
      </w:r>
    </w:p>
  </w:endnote>
  <w:endnote w:type="continuationSeparator" w:id="0">
    <w:p w14:paraId="488A20CF" w14:textId="77777777" w:rsidR="00C47995" w:rsidRDefault="00C47995" w:rsidP="0023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499802"/>
      <w:docPartObj>
        <w:docPartGallery w:val="Page Numbers (Bottom of Page)"/>
        <w:docPartUnique/>
      </w:docPartObj>
    </w:sdtPr>
    <w:sdtEndPr>
      <w:rPr>
        <w:noProof/>
      </w:rPr>
    </w:sdtEndPr>
    <w:sdtContent>
      <w:p w14:paraId="17FA11B0" w14:textId="2FFB9F71" w:rsidR="00235246" w:rsidRDefault="00235246" w:rsidP="002352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370B5" w14:textId="77777777" w:rsidR="00C47995" w:rsidRDefault="00C47995" w:rsidP="00235246">
      <w:r>
        <w:separator/>
      </w:r>
    </w:p>
  </w:footnote>
  <w:footnote w:type="continuationSeparator" w:id="0">
    <w:p w14:paraId="41672C73" w14:textId="77777777" w:rsidR="00C47995" w:rsidRDefault="00C47995" w:rsidP="0023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16C7"/>
    <w:multiLevelType w:val="hybridMultilevel"/>
    <w:tmpl w:val="FB0A55E4"/>
    <w:lvl w:ilvl="0" w:tplc="987C320E">
      <w:start w:val="1"/>
      <w:numFmt w:val="bullet"/>
      <w:lvlText w:val=""/>
      <w:lvlJc w:val="left"/>
      <w:pPr>
        <w:ind w:left="1146"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FF8400A"/>
    <w:multiLevelType w:val="hybridMultilevel"/>
    <w:tmpl w:val="0118690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1CB5363"/>
    <w:multiLevelType w:val="hybridMultilevel"/>
    <w:tmpl w:val="62A6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4F59AD"/>
    <w:multiLevelType w:val="hybridMultilevel"/>
    <w:tmpl w:val="F7BC914A"/>
    <w:lvl w:ilvl="0" w:tplc="6EC03DE0">
      <w:start w:val="1"/>
      <w:numFmt w:val="lowerRoman"/>
      <w:lvlText w:val="(%1)"/>
      <w:lvlJc w:val="righ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4" w15:restartNumberingAfterBreak="0">
    <w:nsid w:val="307F4618"/>
    <w:multiLevelType w:val="hybridMultilevel"/>
    <w:tmpl w:val="6DEA4D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1B35955"/>
    <w:multiLevelType w:val="hybridMultilevel"/>
    <w:tmpl w:val="C8AC1A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B5B4204"/>
    <w:multiLevelType w:val="hybridMultilevel"/>
    <w:tmpl w:val="8BBAC7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49B02386"/>
    <w:multiLevelType w:val="hybridMultilevel"/>
    <w:tmpl w:val="A072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A39F9"/>
    <w:multiLevelType w:val="hybridMultilevel"/>
    <w:tmpl w:val="AD46FB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657C1817"/>
    <w:multiLevelType w:val="multilevel"/>
    <w:tmpl w:val="9B4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23926"/>
    <w:multiLevelType w:val="hybridMultilevel"/>
    <w:tmpl w:val="5EEAC642"/>
    <w:lvl w:ilvl="0" w:tplc="6EC03DE0">
      <w:start w:val="1"/>
      <w:numFmt w:val="lowerRoman"/>
      <w:lvlText w:val="(%1)"/>
      <w:lvlJc w:val="righ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7FCC0335"/>
    <w:multiLevelType w:val="hybridMultilevel"/>
    <w:tmpl w:val="74229B48"/>
    <w:lvl w:ilvl="0" w:tplc="6EC03DE0">
      <w:start w:val="1"/>
      <w:numFmt w:val="lowerRoman"/>
      <w:lvlText w:val="(%1)"/>
      <w:lvlJc w:val="righ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10"/>
  </w:num>
  <w:num w:numId="8">
    <w:abstractNumId w:val="3"/>
  </w:num>
  <w:num w:numId="9">
    <w:abstractNumId w:val="11"/>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68"/>
    <w:rsid w:val="00006A3E"/>
    <w:rsid w:val="00006E06"/>
    <w:rsid w:val="000070F0"/>
    <w:rsid w:val="00016144"/>
    <w:rsid w:val="0001673F"/>
    <w:rsid w:val="00030452"/>
    <w:rsid w:val="00034E7E"/>
    <w:rsid w:val="000378E3"/>
    <w:rsid w:val="00041F56"/>
    <w:rsid w:val="000433C2"/>
    <w:rsid w:val="00045E73"/>
    <w:rsid w:val="00050818"/>
    <w:rsid w:val="00051EFC"/>
    <w:rsid w:val="00052FD0"/>
    <w:rsid w:val="00056415"/>
    <w:rsid w:val="00063FE0"/>
    <w:rsid w:val="0007382D"/>
    <w:rsid w:val="00076253"/>
    <w:rsid w:val="00076AED"/>
    <w:rsid w:val="000806FA"/>
    <w:rsid w:val="0008528E"/>
    <w:rsid w:val="00086F78"/>
    <w:rsid w:val="0009243A"/>
    <w:rsid w:val="00094F3E"/>
    <w:rsid w:val="000A0CA8"/>
    <w:rsid w:val="000A23C5"/>
    <w:rsid w:val="000B25A9"/>
    <w:rsid w:val="000B4DE8"/>
    <w:rsid w:val="000C7A0A"/>
    <w:rsid w:val="000C7DB2"/>
    <w:rsid w:val="000E01D4"/>
    <w:rsid w:val="000E24F9"/>
    <w:rsid w:val="000E4C7C"/>
    <w:rsid w:val="000E5299"/>
    <w:rsid w:val="000E55DA"/>
    <w:rsid w:val="000F1083"/>
    <w:rsid w:val="000F5B43"/>
    <w:rsid w:val="000F5D7C"/>
    <w:rsid w:val="00100BF7"/>
    <w:rsid w:val="00121C06"/>
    <w:rsid w:val="00122FB0"/>
    <w:rsid w:val="001230E6"/>
    <w:rsid w:val="001235EF"/>
    <w:rsid w:val="001244AA"/>
    <w:rsid w:val="0013241A"/>
    <w:rsid w:val="00135A6E"/>
    <w:rsid w:val="00135F60"/>
    <w:rsid w:val="001361A7"/>
    <w:rsid w:val="001465F9"/>
    <w:rsid w:val="00154857"/>
    <w:rsid w:val="00156F68"/>
    <w:rsid w:val="00161248"/>
    <w:rsid w:val="00163B55"/>
    <w:rsid w:val="00171359"/>
    <w:rsid w:val="001859AD"/>
    <w:rsid w:val="00192D9A"/>
    <w:rsid w:val="00196D3C"/>
    <w:rsid w:val="001A2870"/>
    <w:rsid w:val="001A337F"/>
    <w:rsid w:val="001B4EEE"/>
    <w:rsid w:val="001B5BB3"/>
    <w:rsid w:val="001C16A9"/>
    <w:rsid w:val="001C7309"/>
    <w:rsid w:val="001D0B91"/>
    <w:rsid w:val="001D2C6D"/>
    <w:rsid w:val="001D386A"/>
    <w:rsid w:val="001E0299"/>
    <w:rsid w:val="001E233A"/>
    <w:rsid w:val="001E5010"/>
    <w:rsid w:val="001E56FC"/>
    <w:rsid w:val="001F2168"/>
    <w:rsid w:val="001F3CD8"/>
    <w:rsid w:val="0020143C"/>
    <w:rsid w:val="002057BC"/>
    <w:rsid w:val="002121A6"/>
    <w:rsid w:val="00226694"/>
    <w:rsid w:val="00235246"/>
    <w:rsid w:val="00237CB5"/>
    <w:rsid w:val="00242701"/>
    <w:rsid w:val="002433C7"/>
    <w:rsid w:val="00245FFA"/>
    <w:rsid w:val="002466DA"/>
    <w:rsid w:val="00247DCE"/>
    <w:rsid w:val="002509CA"/>
    <w:rsid w:val="00251500"/>
    <w:rsid w:val="00253CE8"/>
    <w:rsid w:val="00254FFC"/>
    <w:rsid w:val="002611CF"/>
    <w:rsid w:val="00265220"/>
    <w:rsid w:val="00267DF5"/>
    <w:rsid w:val="00270E55"/>
    <w:rsid w:val="002721B2"/>
    <w:rsid w:val="00277350"/>
    <w:rsid w:val="00281FF3"/>
    <w:rsid w:val="002854DA"/>
    <w:rsid w:val="00285D52"/>
    <w:rsid w:val="00292D8D"/>
    <w:rsid w:val="00293946"/>
    <w:rsid w:val="002A0881"/>
    <w:rsid w:val="002A092B"/>
    <w:rsid w:val="002A4E35"/>
    <w:rsid w:val="002A54B7"/>
    <w:rsid w:val="002A7C26"/>
    <w:rsid w:val="002B2702"/>
    <w:rsid w:val="002B3302"/>
    <w:rsid w:val="002C3CBE"/>
    <w:rsid w:val="002D0143"/>
    <w:rsid w:val="002D40D7"/>
    <w:rsid w:val="002D44F0"/>
    <w:rsid w:val="002D5391"/>
    <w:rsid w:val="002D64E3"/>
    <w:rsid w:val="002E1DE7"/>
    <w:rsid w:val="002E3D3B"/>
    <w:rsid w:val="002E4519"/>
    <w:rsid w:val="00300EF0"/>
    <w:rsid w:val="00302D64"/>
    <w:rsid w:val="00306207"/>
    <w:rsid w:val="003172D3"/>
    <w:rsid w:val="0032163B"/>
    <w:rsid w:val="00323585"/>
    <w:rsid w:val="003251DD"/>
    <w:rsid w:val="00325F7B"/>
    <w:rsid w:val="00326001"/>
    <w:rsid w:val="0032624F"/>
    <w:rsid w:val="00346AAA"/>
    <w:rsid w:val="0035027C"/>
    <w:rsid w:val="00350A1C"/>
    <w:rsid w:val="00351A78"/>
    <w:rsid w:val="00353661"/>
    <w:rsid w:val="00353E20"/>
    <w:rsid w:val="00356080"/>
    <w:rsid w:val="00357468"/>
    <w:rsid w:val="00365FC6"/>
    <w:rsid w:val="00366339"/>
    <w:rsid w:val="003664AC"/>
    <w:rsid w:val="00380557"/>
    <w:rsid w:val="003816D8"/>
    <w:rsid w:val="003852EB"/>
    <w:rsid w:val="003915BD"/>
    <w:rsid w:val="00392A01"/>
    <w:rsid w:val="003940F8"/>
    <w:rsid w:val="003944FF"/>
    <w:rsid w:val="0039776E"/>
    <w:rsid w:val="003A273F"/>
    <w:rsid w:val="003A316F"/>
    <w:rsid w:val="003B234F"/>
    <w:rsid w:val="003B2D2B"/>
    <w:rsid w:val="003C0D1B"/>
    <w:rsid w:val="003C0F47"/>
    <w:rsid w:val="003C4DBB"/>
    <w:rsid w:val="003C7796"/>
    <w:rsid w:val="003D1C11"/>
    <w:rsid w:val="003D3A0C"/>
    <w:rsid w:val="003D5189"/>
    <w:rsid w:val="003D52C5"/>
    <w:rsid w:val="003D685C"/>
    <w:rsid w:val="003E14A4"/>
    <w:rsid w:val="003E4A0D"/>
    <w:rsid w:val="003E5F0F"/>
    <w:rsid w:val="003F0264"/>
    <w:rsid w:val="003F3FDA"/>
    <w:rsid w:val="003F5DA6"/>
    <w:rsid w:val="00400748"/>
    <w:rsid w:val="0040103F"/>
    <w:rsid w:val="00401E33"/>
    <w:rsid w:val="00401EA8"/>
    <w:rsid w:val="0040469A"/>
    <w:rsid w:val="00406388"/>
    <w:rsid w:val="00407E89"/>
    <w:rsid w:val="00411756"/>
    <w:rsid w:val="0041235A"/>
    <w:rsid w:val="004159E5"/>
    <w:rsid w:val="00424A83"/>
    <w:rsid w:val="00432E79"/>
    <w:rsid w:val="00433985"/>
    <w:rsid w:val="00433F0E"/>
    <w:rsid w:val="0043591F"/>
    <w:rsid w:val="00443676"/>
    <w:rsid w:val="00445A7D"/>
    <w:rsid w:val="00460BAB"/>
    <w:rsid w:val="00463A23"/>
    <w:rsid w:val="00465484"/>
    <w:rsid w:val="00467002"/>
    <w:rsid w:val="004777C1"/>
    <w:rsid w:val="00481C71"/>
    <w:rsid w:val="004863DD"/>
    <w:rsid w:val="00490040"/>
    <w:rsid w:val="0049088F"/>
    <w:rsid w:val="00490E42"/>
    <w:rsid w:val="00492E22"/>
    <w:rsid w:val="00494422"/>
    <w:rsid w:val="00497F03"/>
    <w:rsid w:val="00497F67"/>
    <w:rsid w:val="004A4614"/>
    <w:rsid w:val="004B44C9"/>
    <w:rsid w:val="004B4D14"/>
    <w:rsid w:val="004C4157"/>
    <w:rsid w:val="004D286F"/>
    <w:rsid w:val="004D357D"/>
    <w:rsid w:val="004E0A7B"/>
    <w:rsid w:val="004E0B67"/>
    <w:rsid w:val="004E2947"/>
    <w:rsid w:val="004E2F88"/>
    <w:rsid w:val="004F00A4"/>
    <w:rsid w:val="004F1F3B"/>
    <w:rsid w:val="004F2114"/>
    <w:rsid w:val="0050239D"/>
    <w:rsid w:val="00502FA0"/>
    <w:rsid w:val="00511E47"/>
    <w:rsid w:val="00513E24"/>
    <w:rsid w:val="00515CE2"/>
    <w:rsid w:val="00520476"/>
    <w:rsid w:val="00527043"/>
    <w:rsid w:val="00531006"/>
    <w:rsid w:val="00535BA3"/>
    <w:rsid w:val="00535CA5"/>
    <w:rsid w:val="00547092"/>
    <w:rsid w:val="00547AF2"/>
    <w:rsid w:val="005529E2"/>
    <w:rsid w:val="00557540"/>
    <w:rsid w:val="005641A7"/>
    <w:rsid w:val="0056547C"/>
    <w:rsid w:val="0056733A"/>
    <w:rsid w:val="005679B1"/>
    <w:rsid w:val="00574197"/>
    <w:rsid w:val="00590C69"/>
    <w:rsid w:val="0059234E"/>
    <w:rsid w:val="005951F3"/>
    <w:rsid w:val="00597FDF"/>
    <w:rsid w:val="005A0295"/>
    <w:rsid w:val="005A2860"/>
    <w:rsid w:val="005B1260"/>
    <w:rsid w:val="005B631B"/>
    <w:rsid w:val="005B7634"/>
    <w:rsid w:val="005B78BF"/>
    <w:rsid w:val="005C1456"/>
    <w:rsid w:val="005C2DA8"/>
    <w:rsid w:val="005C6DAF"/>
    <w:rsid w:val="005C7337"/>
    <w:rsid w:val="005C7C03"/>
    <w:rsid w:val="005D3E19"/>
    <w:rsid w:val="005E38E9"/>
    <w:rsid w:val="005F269C"/>
    <w:rsid w:val="005F3EA5"/>
    <w:rsid w:val="00600DC4"/>
    <w:rsid w:val="00602F2B"/>
    <w:rsid w:val="00604048"/>
    <w:rsid w:val="00605A1F"/>
    <w:rsid w:val="006158EC"/>
    <w:rsid w:val="00617EA8"/>
    <w:rsid w:val="00623219"/>
    <w:rsid w:val="0064672D"/>
    <w:rsid w:val="006531D3"/>
    <w:rsid w:val="00653763"/>
    <w:rsid w:val="00653B57"/>
    <w:rsid w:val="0065475A"/>
    <w:rsid w:val="006633DA"/>
    <w:rsid w:val="006672EE"/>
    <w:rsid w:val="0066778E"/>
    <w:rsid w:val="006714FF"/>
    <w:rsid w:val="0067391D"/>
    <w:rsid w:val="00681F4B"/>
    <w:rsid w:val="006840C1"/>
    <w:rsid w:val="00684E09"/>
    <w:rsid w:val="0068633E"/>
    <w:rsid w:val="0068641C"/>
    <w:rsid w:val="00686653"/>
    <w:rsid w:val="006A0416"/>
    <w:rsid w:val="006A120B"/>
    <w:rsid w:val="006A4D7B"/>
    <w:rsid w:val="006B2079"/>
    <w:rsid w:val="006B5818"/>
    <w:rsid w:val="006B5F53"/>
    <w:rsid w:val="006C067F"/>
    <w:rsid w:val="006C51B8"/>
    <w:rsid w:val="006C7B85"/>
    <w:rsid w:val="006D43AA"/>
    <w:rsid w:val="006D48AE"/>
    <w:rsid w:val="006E0BC3"/>
    <w:rsid w:val="006E17A6"/>
    <w:rsid w:val="006E1AD6"/>
    <w:rsid w:val="006E7675"/>
    <w:rsid w:val="006F48B5"/>
    <w:rsid w:val="0070624A"/>
    <w:rsid w:val="007066AA"/>
    <w:rsid w:val="00710A2E"/>
    <w:rsid w:val="0071551A"/>
    <w:rsid w:val="00720416"/>
    <w:rsid w:val="00722820"/>
    <w:rsid w:val="00723C8F"/>
    <w:rsid w:val="007320A5"/>
    <w:rsid w:val="00733516"/>
    <w:rsid w:val="00740078"/>
    <w:rsid w:val="00742BE5"/>
    <w:rsid w:val="00744FC0"/>
    <w:rsid w:val="007454B2"/>
    <w:rsid w:val="00745B5B"/>
    <w:rsid w:val="00745D60"/>
    <w:rsid w:val="00757E51"/>
    <w:rsid w:val="0076067D"/>
    <w:rsid w:val="007718D6"/>
    <w:rsid w:val="00772EF1"/>
    <w:rsid w:val="007758CC"/>
    <w:rsid w:val="0078186B"/>
    <w:rsid w:val="00786B41"/>
    <w:rsid w:val="00787966"/>
    <w:rsid w:val="00791A53"/>
    <w:rsid w:val="00794231"/>
    <w:rsid w:val="00794BAF"/>
    <w:rsid w:val="00795AC3"/>
    <w:rsid w:val="0079774A"/>
    <w:rsid w:val="007A1287"/>
    <w:rsid w:val="007A15D9"/>
    <w:rsid w:val="007A2A0B"/>
    <w:rsid w:val="007A3741"/>
    <w:rsid w:val="007A39D4"/>
    <w:rsid w:val="007A5C71"/>
    <w:rsid w:val="007A7822"/>
    <w:rsid w:val="007B01ED"/>
    <w:rsid w:val="007B0E9A"/>
    <w:rsid w:val="007C734A"/>
    <w:rsid w:val="007D2BE6"/>
    <w:rsid w:val="007D39F5"/>
    <w:rsid w:val="007D4F3B"/>
    <w:rsid w:val="007D581B"/>
    <w:rsid w:val="007E1D5F"/>
    <w:rsid w:val="007E6176"/>
    <w:rsid w:val="007F28B7"/>
    <w:rsid w:val="00807798"/>
    <w:rsid w:val="0081291B"/>
    <w:rsid w:val="0081698A"/>
    <w:rsid w:val="008173CC"/>
    <w:rsid w:val="00817C8F"/>
    <w:rsid w:val="00820E65"/>
    <w:rsid w:val="00821252"/>
    <w:rsid w:val="00823BA4"/>
    <w:rsid w:val="0083203D"/>
    <w:rsid w:val="00835BF7"/>
    <w:rsid w:val="00837378"/>
    <w:rsid w:val="00837488"/>
    <w:rsid w:val="008457B8"/>
    <w:rsid w:val="00845877"/>
    <w:rsid w:val="00846D1B"/>
    <w:rsid w:val="00852CF8"/>
    <w:rsid w:val="00855AFB"/>
    <w:rsid w:val="00865CF6"/>
    <w:rsid w:val="0086694B"/>
    <w:rsid w:val="008677EE"/>
    <w:rsid w:val="00871876"/>
    <w:rsid w:val="00871C79"/>
    <w:rsid w:val="00871F04"/>
    <w:rsid w:val="00877B2F"/>
    <w:rsid w:val="0088353E"/>
    <w:rsid w:val="00884344"/>
    <w:rsid w:val="00886E1F"/>
    <w:rsid w:val="0089095C"/>
    <w:rsid w:val="008A04C2"/>
    <w:rsid w:val="008A68E2"/>
    <w:rsid w:val="008B4F12"/>
    <w:rsid w:val="008C691E"/>
    <w:rsid w:val="008C7E86"/>
    <w:rsid w:val="008D3B06"/>
    <w:rsid w:val="008E43BF"/>
    <w:rsid w:val="008E7A7C"/>
    <w:rsid w:val="008F1CA3"/>
    <w:rsid w:val="008F21FB"/>
    <w:rsid w:val="008F2CC6"/>
    <w:rsid w:val="008F4C76"/>
    <w:rsid w:val="008F55B9"/>
    <w:rsid w:val="00902070"/>
    <w:rsid w:val="0090217F"/>
    <w:rsid w:val="00902A48"/>
    <w:rsid w:val="009061ED"/>
    <w:rsid w:val="0091030C"/>
    <w:rsid w:val="009109CB"/>
    <w:rsid w:val="00915E97"/>
    <w:rsid w:val="00917B56"/>
    <w:rsid w:val="009202D3"/>
    <w:rsid w:val="00922332"/>
    <w:rsid w:val="009376F9"/>
    <w:rsid w:val="00944932"/>
    <w:rsid w:val="00944B7B"/>
    <w:rsid w:val="0094681A"/>
    <w:rsid w:val="009560BE"/>
    <w:rsid w:val="00956DBC"/>
    <w:rsid w:val="0096434E"/>
    <w:rsid w:val="00966FCD"/>
    <w:rsid w:val="00967F2C"/>
    <w:rsid w:val="00972C8B"/>
    <w:rsid w:val="00972FDD"/>
    <w:rsid w:val="00990324"/>
    <w:rsid w:val="009906C4"/>
    <w:rsid w:val="009921E9"/>
    <w:rsid w:val="00993E60"/>
    <w:rsid w:val="009A5B83"/>
    <w:rsid w:val="009B40FD"/>
    <w:rsid w:val="009C720B"/>
    <w:rsid w:val="009D17C4"/>
    <w:rsid w:val="009D1B56"/>
    <w:rsid w:val="009D30AE"/>
    <w:rsid w:val="009D3F6E"/>
    <w:rsid w:val="009D576D"/>
    <w:rsid w:val="009D7289"/>
    <w:rsid w:val="009E2B69"/>
    <w:rsid w:val="009E6B2D"/>
    <w:rsid w:val="009F5DAE"/>
    <w:rsid w:val="009F64FD"/>
    <w:rsid w:val="00A011D5"/>
    <w:rsid w:val="00A03885"/>
    <w:rsid w:val="00A04FB6"/>
    <w:rsid w:val="00A0581B"/>
    <w:rsid w:val="00A069B1"/>
    <w:rsid w:val="00A07835"/>
    <w:rsid w:val="00A1089D"/>
    <w:rsid w:val="00A1094D"/>
    <w:rsid w:val="00A10D3A"/>
    <w:rsid w:val="00A11FFB"/>
    <w:rsid w:val="00A1424D"/>
    <w:rsid w:val="00A14E39"/>
    <w:rsid w:val="00A1549B"/>
    <w:rsid w:val="00A247B7"/>
    <w:rsid w:val="00A30AD7"/>
    <w:rsid w:val="00A326E2"/>
    <w:rsid w:val="00A3679F"/>
    <w:rsid w:val="00A40F2F"/>
    <w:rsid w:val="00A5707F"/>
    <w:rsid w:val="00A57420"/>
    <w:rsid w:val="00A66123"/>
    <w:rsid w:val="00A66607"/>
    <w:rsid w:val="00A818C4"/>
    <w:rsid w:val="00A840EB"/>
    <w:rsid w:val="00A92D47"/>
    <w:rsid w:val="00A93C12"/>
    <w:rsid w:val="00A95A76"/>
    <w:rsid w:val="00AA03B1"/>
    <w:rsid w:val="00AA1DAD"/>
    <w:rsid w:val="00AA654C"/>
    <w:rsid w:val="00AB440A"/>
    <w:rsid w:val="00AB7B2E"/>
    <w:rsid w:val="00AC0CA7"/>
    <w:rsid w:val="00AC44B6"/>
    <w:rsid w:val="00AD5161"/>
    <w:rsid w:val="00AE150B"/>
    <w:rsid w:val="00AE1928"/>
    <w:rsid w:val="00AE1C68"/>
    <w:rsid w:val="00AE392C"/>
    <w:rsid w:val="00AE5F35"/>
    <w:rsid w:val="00AF0025"/>
    <w:rsid w:val="00AF02B1"/>
    <w:rsid w:val="00AF0C95"/>
    <w:rsid w:val="00AF1178"/>
    <w:rsid w:val="00AF2909"/>
    <w:rsid w:val="00AF41D5"/>
    <w:rsid w:val="00AF466B"/>
    <w:rsid w:val="00B00EA8"/>
    <w:rsid w:val="00B04124"/>
    <w:rsid w:val="00B07197"/>
    <w:rsid w:val="00B1068D"/>
    <w:rsid w:val="00B11B9E"/>
    <w:rsid w:val="00B24178"/>
    <w:rsid w:val="00B24954"/>
    <w:rsid w:val="00B304DA"/>
    <w:rsid w:val="00B31FE3"/>
    <w:rsid w:val="00B408A1"/>
    <w:rsid w:val="00B4140D"/>
    <w:rsid w:val="00B43189"/>
    <w:rsid w:val="00B47C09"/>
    <w:rsid w:val="00B5139C"/>
    <w:rsid w:val="00B52494"/>
    <w:rsid w:val="00B53326"/>
    <w:rsid w:val="00B54582"/>
    <w:rsid w:val="00B5552F"/>
    <w:rsid w:val="00B60888"/>
    <w:rsid w:val="00B6214A"/>
    <w:rsid w:val="00B6261B"/>
    <w:rsid w:val="00B65C3F"/>
    <w:rsid w:val="00B72F87"/>
    <w:rsid w:val="00B7319F"/>
    <w:rsid w:val="00B76586"/>
    <w:rsid w:val="00B7783C"/>
    <w:rsid w:val="00B82489"/>
    <w:rsid w:val="00B82FC4"/>
    <w:rsid w:val="00B8354B"/>
    <w:rsid w:val="00B8366A"/>
    <w:rsid w:val="00B83DA1"/>
    <w:rsid w:val="00B922B6"/>
    <w:rsid w:val="00B93629"/>
    <w:rsid w:val="00B939CF"/>
    <w:rsid w:val="00B93E75"/>
    <w:rsid w:val="00B94AA9"/>
    <w:rsid w:val="00BA1E71"/>
    <w:rsid w:val="00BA1F1E"/>
    <w:rsid w:val="00BB08FA"/>
    <w:rsid w:val="00BB1D86"/>
    <w:rsid w:val="00BB4727"/>
    <w:rsid w:val="00BB67D5"/>
    <w:rsid w:val="00BB686C"/>
    <w:rsid w:val="00BC7B40"/>
    <w:rsid w:val="00BD1B3E"/>
    <w:rsid w:val="00BD2280"/>
    <w:rsid w:val="00BD2BB5"/>
    <w:rsid w:val="00BD6989"/>
    <w:rsid w:val="00BD7A36"/>
    <w:rsid w:val="00BE23B0"/>
    <w:rsid w:val="00BE760D"/>
    <w:rsid w:val="00BF0E58"/>
    <w:rsid w:val="00BF63C2"/>
    <w:rsid w:val="00BF7AD7"/>
    <w:rsid w:val="00C018C0"/>
    <w:rsid w:val="00C01E64"/>
    <w:rsid w:val="00C1445F"/>
    <w:rsid w:val="00C209B0"/>
    <w:rsid w:val="00C20AD7"/>
    <w:rsid w:val="00C23997"/>
    <w:rsid w:val="00C2527E"/>
    <w:rsid w:val="00C25EBA"/>
    <w:rsid w:val="00C26B38"/>
    <w:rsid w:val="00C26D40"/>
    <w:rsid w:val="00C30E2E"/>
    <w:rsid w:val="00C33C41"/>
    <w:rsid w:val="00C341C1"/>
    <w:rsid w:val="00C34B8B"/>
    <w:rsid w:val="00C362F3"/>
    <w:rsid w:val="00C425BA"/>
    <w:rsid w:val="00C432C6"/>
    <w:rsid w:val="00C47995"/>
    <w:rsid w:val="00C52E60"/>
    <w:rsid w:val="00C52EBA"/>
    <w:rsid w:val="00C566A0"/>
    <w:rsid w:val="00C57A08"/>
    <w:rsid w:val="00C60902"/>
    <w:rsid w:val="00C60D10"/>
    <w:rsid w:val="00C60D7A"/>
    <w:rsid w:val="00C96DA4"/>
    <w:rsid w:val="00CA2296"/>
    <w:rsid w:val="00CA2837"/>
    <w:rsid w:val="00CB4D17"/>
    <w:rsid w:val="00CB5A05"/>
    <w:rsid w:val="00CC4739"/>
    <w:rsid w:val="00CC58FA"/>
    <w:rsid w:val="00CC7781"/>
    <w:rsid w:val="00CD0C08"/>
    <w:rsid w:val="00CD35C4"/>
    <w:rsid w:val="00CE11C6"/>
    <w:rsid w:val="00CF322B"/>
    <w:rsid w:val="00D03CAB"/>
    <w:rsid w:val="00D0550B"/>
    <w:rsid w:val="00D10303"/>
    <w:rsid w:val="00D11C81"/>
    <w:rsid w:val="00D12CBB"/>
    <w:rsid w:val="00D140B5"/>
    <w:rsid w:val="00D170F9"/>
    <w:rsid w:val="00D21DC5"/>
    <w:rsid w:val="00D244F7"/>
    <w:rsid w:val="00D26D9F"/>
    <w:rsid w:val="00D31759"/>
    <w:rsid w:val="00D326C2"/>
    <w:rsid w:val="00D33C27"/>
    <w:rsid w:val="00D378F0"/>
    <w:rsid w:val="00D433DD"/>
    <w:rsid w:val="00D438B9"/>
    <w:rsid w:val="00D43E0E"/>
    <w:rsid w:val="00D502B2"/>
    <w:rsid w:val="00D6207A"/>
    <w:rsid w:val="00D63EC1"/>
    <w:rsid w:val="00D65144"/>
    <w:rsid w:val="00D700B5"/>
    <w:rsid w:val="00D71B22"/>
    <w:rsid w:val="00D8462E"/>
    <w:rsid w:val="00D920BD"/>
    <w:rsid w:val="00D94164"/>
    <w:rsid w:val="00DA30D4"/>
    <w:rsid w:val="00DA55A3"/>
    <w:rsid w:val="00DA6611"/>
    <w:rsid w:val="00DB0A50"/>
    <w:rsid w:val="00DB1C4A"/>
    <w:rsid w:val="00DB1D3D"/>
    <w:rsid w:val="00DB6912"/>
    <w:rsid w:val="00DB6C45"/>
    <w:rsid w:val="00DC2F47"/>
    <w:rsid w:val="00DC308C"/>
    <w:rsid w:val="00DC6A91"/>
    <w:rsid w:val="00DD0699"/>
    <w:rsid w:val="00DD3452"/>
    <w:rsid w:val="00DD547C"/>
    <w:rsid w:val="00DE0C4C"/>
    <w:rsid w:val="00DE26C5"/>
    <w:rsid w:val="00DE275C"/>
    <w:rsid w:val="00DE3E3F"/>
    <w:rsid w:val="00DE59FF"/>
    <w:rsid w:val="00DE6E41"/>
    <w:rsid w:val="00DF290E"/>
    <w:rsid w:val="00DF2C71"/>
    <w:rsid w:val="00DF33B6"/>
    <w:rsid w:val="00DF7F1F"/>
    <w:rsid w:val="00E06924"/>
    <w:rsid w:val="00E073A3"/>
    <w:rsid w:val="00E10DAB"/>
    <w:rsid w:val="00E11A3A"/>
    <w:rsid w:val="00E15E51"/>
    <w:rsid w:val="00E217EB"/>
    <w:rsid w:val="00E22F39"/>
    <w:rsid w:val="00E30683"/>
    <w:rsid w:val="00E31105"/>
    <w:rsid w:val="00E3327D"/>
    <w:rsid w:val="00E34E2A"/>
    <w:rsid w:val="00E35752"/>
    <w:rsid w:val="00E363EC"/>
    <w:rsid w:val="00E37459"/>
    <w:rsid w:val="00E40EDF"/>
    <w:rsid w:val="00E448DF"/>
    <w:rsid w:val="00E548D4"/>
    <w:rsid w:val="00E55EB7"/>
    <w:rsid w:val="00E672AC"/>
    <w:rsid w:val="00E675A3"/>
    <w:rsid w:val="00E711BF"/>
    <w:rsid w:val="00E765F4"/>
    <w:rsid w:val="00E7751B"/>
    <w:rsid w:val="00E82EEC"/>
    <w:rsid w:val="00E84BFF"/>
    <w:rsid w:val="00E859E2"/>
    <w:rsid w:val="00E860D4"/>
    <w:rsid w:val="00E86D23"/>
    <w:rsid w:val="00E86E9E"/>
    <w:rsid w:val="00E90D61"/>
    <w:rsid w:val="00E91BE7"/>
    <w:rsid w:val="00E9216C"/>
    <w:rsid w:val="00E926B4"/>
    <w:rsid w:val="00EA1F62"/>
    <w:rsid w:val="00EA5C42"/>
    <w:rsid w:val="00EA7548"/>
    <w:rsid w:val="00EB0D7D"/>
    <w:rsid w:val="00EB6FA4"/>
    <w:rsid w:val="00EC47BC"/>
    <w:rsid w:val="00EC4BBC"/>
    <w:rsid w:val="00EC5BF1"/>
    <w:rsid w:val="00ED1E7B"/>
    <w:rsid w:val="00ED2280"/>
    <w:rsid w:val="00EE0236"/>
    <w:rsid w:val="00EE0A89"/>
    <w:rsid w:val="00EE37C5"/>
    <w:rsid w:val="00EE3FC5"/>
    <w:rsid w:val="00EE528E"/>
    <w:rsid w:val="00EF04F7"/>
    <w:rsid w:val="00EF2857"/>
    <w:rsid w:val="00EF6E6A"/>
    <w:rsid w:val="00F041C4"/>
    <w:rsid w:val="00F12293"/>
    <w:rsid w:val="00F13260"/>
    <w:rsid w:val="00F14F9D"/>
    <w:rsid w:val="00F20684"/>
    <w:rsid w:val="00F24221"/>
    <w:rsid w:val="00F30EEF"/>
    <w:rsid w:val="00F32901"/>
    <w:rsid w:val="00F43189"/>
    <w:rsid w:val="00F44C89"/>
    <w:rsid w:val="00F51536"/>
    <w:rsid w:val="00F53357"/>
    <w:rsid w:val="00F55063"/>
    <w:rsid w:val="00F66343"/>
    <w:rsid w:val="00F7231E"/>
    <w:rsid w:val="00F76A57"/>
    <w:rsid w:val="00F76AC7"/>
    <w:rsid w:val="00F8570C"/>
    <w:rsid w:val="00F86733"/>
    <w:rsid w:val="00FA2933"/>
    <w:rsid w:val="00FB4EF5"/>
    <w:rsid w:val="00FB77C0"/>
    <w:rsid w:val="00FD1546"/>
    <w:rsid w:val="00FD1A54"/>
    <w:rsid w:val="00FD5155"/>
    <w:rsid w:val="00FE2590"/>
    <w:rsid w:val="00FE386E"/>
    <w:rsid w:val="00FF329C"/>
    <w:rsid w:val="00FF3AC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7B5B"/>
  <w15:docId w15:val="{17783DEE-D5B0-4F9E-BBCB-F1354664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F6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6F68"/>
    <w:pPr>
      <w:spacing w:line="360" w:lineRule="auto"/>
      <w:jc w:val="both"/>
    </w:pPr>
    <w:rPr>
      <w:rFonts w:ascii="Arial" w:hAnsi="Arial" w:cs="Arial"/>
      <w:sz w:val="28"/>
      <w:lang w:val="el-GR"/>
    </w:rPr>
  </w:style>
  <w:style w:type="character" w:customStyle="1" w:styleId="BodyTextChar">
    <w:name w:val="Body Text Char"/>
    <w:basedOn w:val="DefaultParagraphFont"/>
    <w:link w:val="BodyText"/>
    <w:rsid w:val="00156F68"/>
    <w:rPr>
      <w:rFonts w:ascii="Arial" w:eastAsia="Times New Roman" w:hAnsi="Arial" w:cs="Arial"/>
      <w:sz w:val="28"/>
      <w:szCs w:val="24"/>
    </w:rPr>
  </w:style>
  <w:style w:type="paragraph" w:styleId="NormalWeb">
    <w:name w:val="Normal (Web)"/>
    <w:basedOn w:val="Normal"/>
    <w:rsid w:val="005C6DAF"/>
    <w:rPr>
      <w:rFonts w:ascii="Arial" w:hAnsi="Arial" w:cs="Arial"/>
      <w:color w:val="666666"/>
      <w:sz w:val="21"/>
      <w:szCs w:val="21"/>
      <w:lang w:val="en-US"/>
    </w:rPr>
  </w:style>
  <w:style w:type="paragraph" w:customStyle="1" w:styleId="Default">
    <w:name w:val="Default"/>
    <w:rsid w:val="008F21FB"/>
    <w:pPr>
      <w:suppressAutoHyphens/>
      <w:autoSpaceDE w:val="0"/>
      <w:autoSpaceDN w:val="0"/>
      <w:spacing w:after="0" w:line="240" w:lineRule="auto"/>
      <w:textAlignment w:val="baseline"/>
    </w:pPr>
    <w:rPr>
      <w:rFonts w:ascii="Calibri" w:eastAsia="Times New Roman" w:hAnsi="Calibri" w:cs="Calibri"/>
      <w:color w:val="000000"/>
      <w:sz w:val="24"/>
      <w:szCs w:val="24"/>
    </w:rPr>
  </w:style>
  <w:style w:type="paragraph" w:styleId="Caption">
    <w:name w:val="caption"/>
    <w:basedOn w:val="Normal"/>
    <w:next w:val="Normal"/>
    <w:uiPriority w:val="35"/>
    <w:unhideWhenUsed/>
    <w:qFormat/>
    <w:rsid w:val="005B78BF"/>
    <w:pPr>
      <w:spacing w:after="200"/>
    </w:pPr>
    <w:rPr>
      <w:rFonts w:asciiTheme="minorHAnsi" w:eastAsiaTheme="minorHAnsi" w:hAnsiTheme="minorHAnsi" w:cstheme="minorBidi"/>
      <w:b/>
      <w:bCs/>
      <w:color w:val="4F81BD" w:themeColor="accent1"/>
      <w:sz w:val="18"/>
      <w:szCs w:val="18"/>
      <w:lang w:val="el-GR"/>
    </w:rPr>
  </w:style>
  <w:style w:type="paragraph" w:styleId="BalloonText">
    <w:name w:val="Balloon Text"/>
    <w:basedOn w:val="Normal"/>
    <w:link w:val="BalloonTextChar"/>
    <w:uiPriority w:val="99"/>
    <w:semiHidden/>
    <w:unhideWhenUsed/>
    <w:rsid w:val="006B5818"/>
    <w:rPr>
      <w:rFonts w:ascii="Tahoma" w:hAnsi="Tahoma" w:cs="Tahoma"/>
      <w:sz w:val="16"/>
      <w:szCs w:val="16"/>
    </w:rPr>
  </w:style>
  <w:style w:type="character" w:customStyle="1" w:styleId="BalloonTextChar">
    <w:name w:val="Balloon Text Char"/>
    <w:basedOn w:val="DefaultParagraphFont"/>
    <w:link w:val="BalloonText"/>
    <w:uiPriority w:val="99"/>
    <w:semiHidden/>
    <w:rsid w:val="006B5818"/>
    <w:rPr>
      <w:rFonts w:ascii="Tahoma" w:eastAsia="Times New Roman" w:hAnsi="Tahoma" w:cs="Tahoma"/>
      <w:sz w:val="16"/>
      <w:szCs w:val="16"/>
      <w:lang w:val="en-GB"/>
    </w:rPr>
  </w:style>
  <w:style w:type="paragraph" w:styleId="NoSpacing">
    <w:name w:val="No Spacing"/>
    <w:uiPriority w:val="1"/>
    <w:qFormat/>
    <w:rsid w:val="00351A78"/>
    <w:pPr>
      <w:spacing w:after="0" w:line="240" w:lineRule="auto"/>
    </w:pPr>
    <w:rPr>
      <w:rFonts w:ascii="Calibri" w:eastAsia="Calibri" w:hAnsi="Calibri" w:cs="Times New Roman"/>
    </w:rPr>
  </w:style>
  <w:style w:type="paragraph" w:styleId="ListParagraph">
    <w:name w:val="List Paragraph"/>
    <w:aliases w:val="Listenabsatz,Dot pt,F5 List Paragraph,List Paragraph1,Recommendation,List Paragraph11,Kolorowa lista — akcent 11,Akapit z listą1,Numerowanie,Recommendatio,Párrafo de lista,OBC Bullet,No Spacing1,List Paragraph Char Char Char,Bullets,L,3,2"/>
    <w:basedOn w:val="Normal"/>
    <w:link w:val="ListParagraphChar"/>
    <w:uiPriority w:val="34"/>
    <w:qFormat/>
    <w:rsid w:val="00351A78"/>
    <w:pPr>
      <w:spacing w:after="200" w:line="276" w:lineRule="auto"/>
      <w:ind w:left="720"/>
      <w:contextualSpacing/>
    </w:pPr>
    <w:rPr>
      <w:rFonts w:asciiTheme="minorHAnsi" w:eastAsiaTheme="minorEastAsia" w:hAnsiTheme="minorHAnsi" w:cstheme="minorBidi"/>
      <w:sz w:val="22"/>
      <w:szCs w:val="22"/>
      <w:lang w:eastAsia="en-GB"/>
    </w:rPr>
  </w:style>
  <w:style w:type="paragraph" w:styleId="PlainText">
    <w:name w:val="Plain Text"/>
    <w:basedOn w:val="Normal"/>
    <w:link w:val="PlainTextChar"/>
    <w:uiPriority w:val="99"/>
    <w:unhideWhenUsed/>
    <w:rsid w:val="00A11FFB"/>
    <w:rPr>
      <w:rFonts w:ascii="Consolas" w:eastAsia="Calibri" w:hAnsi="Consolas"/>
      <w:sz w:val="21"/>
      <w:szCs w:val="21"/>
      <w:lang w:val="el-GR" w:eastAsia="el-GR"/>
    </w:rPr>
  </w:style>
  <w:style w:type="character" w:customStyle="1" w:styleId="PlainTextChar">
    <w:name w:val="Plain Text Char"/>
    <w:basedOn w:val="DefaultParagraphFont"/>
    <w:link w:val="PlainText"/>
    <w:uiPriority w:val="99"/>
    <w:rsid w:val="00A11FFB"/>
    <w:rPr>
      <w:rFonts w:ascii="Consolas" w:eastAsia="Calibri" w:hAnsi="Consolas" w:cs="Times New Roman"/>
      <w:sz w:val="21"/>
      <w:szCs w:val="21"/>
      <w:lang w:eastAsia="el-GR"/>
    </w:rPr>
  </w:style>
  <w:style w:type="character" w:customStyle="1" w:styleId="text6">
    <w:name w:val="text6"/>
    <w:basedOn w:val="DefaultParagraphFont"/>
    <w:rsid w:val="00A11FFB"/>
    <w:rPr>
      <w:rFonts w:ascii="Verdana" w:hAnsi="Verdana" w:hint="default"/>
      <w:b w:val="0"/>
      <w:bCs w:val="0"/>
      <w:color w:val="333333"/>
      <w:sz w:val="17"/>
      <w:szCs w:val="17"/>
    </w:rPr>
  </w:style>
  <w:style w:type="character" w:customStyle="1" w:styleId="simpletext">
    <w:name w:val="simpletext"/>
    <w:basedOn w:val="DefaultParagraphFont"/>
    <w:rsid w:val="00BF0E58"/>
  </w:style>
  <w:style w:type="character" w:styleId="CommentReference">
    <w:name w:val="annotation reference"/>
    <w:basedOn w:val="DefaultParagraphFont"/>
    <w:uiPriority w:val="99"/>
    <w:semiHidden/>
    <w:unhideWhenUsed/>
    <w:rsid w:val="00B93E75"/>
    <w:rPr>
      <w:sz w:val="16"/>
      <w:szCs w:val="16"/>
    </w:rPr>
  </w:style>
  <w:style w:type="paragraph" w:styleId="CommentText">
    <w:name w:val="annotation text"/>
    <w:basedOn w:val="Normal"/>
    <w:link w:val="CommentTextChar"/>
    <w:uiPriority w:val="99"/>
    <w:unhideWhenUsed/>
    <w:rsid w:val="00B93E75"/>
    <w:rPr>
      <w:sz w:val="20"/>
      <w:szCs w:val="20"/>
    </w:rPr>
  </w:style>
  <w:style w:type="character" w:customStyle="1" w:styleId="CommentTextChar">
    <w:name w:val="Comment Text Char"/>
    <w:basedOn w:val="DefaultParagraphFont"/>
    <w:link w:val="CommentText"/>
    <w:uiPriority w:val="99"/>
    <w:rsid w:val="00B93E7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3E75"/>
    <w:rPr>
      <w:b/>
      <w:bCs/>
    </w:rPr>
  </w:style>
  <w:style w:type="character" w:customStyle="1" w:styleId="CommentSubjectChar">
    <w:name w:val="Comment Subject Char"/>
    <w:basedOn w:val="CommentTextChar"/>
    <w:link w:val="CommentSubject"/>
    <w:uiPriority w:val="99"/>
    <w:semiHidden/>
    <w:rsid w:val="00B93E75"/>
    <w:rPr>
      <w:rFonts w:ascii="Times New Roman" w:eastAsia="Times New Roman" w:hAnsi="Times New Roman" w:cs="Times New Roman"/>
      <w:b/>
      <w:bCs/>
      <w:sz w:val="20"/>
      <w:szCs w:val="20"/>
      <w:lang w:val="en-GB"/>
    </w:rPr>
  </w:style>
  <w:style w:type="paragraph" w:styleId="Revision">
    <w:name w:val="Revision"/>
    <w:hidden/>
    <w:uiPriority w:val="99"/>
    <w:semiHidden/>
    <w:rsid w:val="00135A6E"/>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35246"/>
    <w:pPr>
      <w:tabs>
        <w:tab w:val="center" w:pos="4513"/>
        <w:tab w:val="right" w:pos="9026"/>
      </w:tabs>
    </w:pPr>
  </w:style>
  <w:style w:type="character" w:customStyle="1" w:styleId="HeaderChar">
    <w:name w:val="Header Char"/>
    <w:basedOn w:val="DefaultParagraphFont"/>
    <w:link w:val="Header"/>
    <w:uiPriority w:val="99"/>
    <w:rsid w:val="0023524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35246"/>
    <w:pPr>
      <w:tabs>
        <w:tab w:val="center" w:pos="4513"/>
        <w:tab w:val="right" w:pos="9026"/>
      </w:tabs>
    </w:pPr>
  </w:style>
  <w:style w:type="character" w:customStyle="1" w:styleId="FooterChar">
    <w:name w:val="Footer Char"/>
    <w:basedOn w:val="DefaultParagraphFont"/>
    <w:link w:val="Footer"/>
    <w:uiPriority w:val="99"/>
    <w:rsid w:val="00235246"/>
    <w:rPr>
      <w:rFonts w:ascii="Times New Roman" w:eastAsia="Times New Roman" w:hAnsi="Times New Roman" w:cs="Times New Roman"/>
      <w:sz w:val="24"/>
      <w:szCs w:val="24"/>
      <w:lang w:val="en-GB"/>
    </w:rPr>
  </w:style>
  <w:style w:type="character" w:customStyle="1" w:styleId="ListParagraphChar">
    <w:name w:val="List Paragraph Char"/>
    <w:aliases w:val="Listenabsatz Char,Dot pt Char,F5 List Paragraph Char,List Paragraph1 Char,Recommendation Char,List Paragraph11 Char,Kolorowa lista — akcent 11 Char,Akapit z listą1 Char,Numerowanie Char,Recommendatio Char,Párrafo de lista Char,L Char"/>
    <w:link w:val="ListParagraph"/>
    <w:uiPriority w:val="34"/>
    <w:qFormat/>
    <w:locked/>
    <w:rsid w:val="00CE11C6"/>
    <w:rPr>
      <w:rFonts w:eastAsiaTheme="minorEastAsia"/>
      <w:lang w:val="en-GB" w:eastAsia="en-GB"/>
    </w:rPr>
  </w:style>
  <w:style w:type="character" w:styleId="Strong">
    <w:name w:val="Strong"/>
    <w:basedOn w:val="DefaultParagraphFont"/>
    <w:uiPriority w:val="22"/>
    <w:qFormat/>
    <w:rsid w:val="002D6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89408">
      <w:bodyDiv w:val="1"/>
      <w:marLeft w:val="0"/>
      <w:marRight w:val="0"/>
      <w:marTop w:val="0"/>
      <w:marBottom w:val="0"/>
      <w:divBdr>
        <w:top w:val="none" w:sz="0" w:space="0" w:color="auto"/>
        <w:left w:val="none" w:sz="0" w:space="0" w:color="auto"/>
        <w:bottom w:val="none" w:sz="0" w:space="0" w:color="auto"/>
        <w:right w:val="none" w:sz="0" w:space="0" w:color="auto"/>
      </w:divBdr>
    </w:div>
    <w:div w:id="267935621">
      <w:bodyDiv w:val="1"/>
      <w:marLeft w:val="0"/>
      <w:marRight w:val="0"/>
      <w:marTop w:val="0"/>
      <w:marBottom w:val="0"/>
      <w:divBdr>
        <w:top w:val="none" w:sz="0" w:space="0" w:color="auto"/>
        <w:left w:val="none" w:sz="0" w:space="0" w:color="auto"/>
        <w:bottom w:val="none" w:sz="0" w:space="0" w:color="auto"/>
        <w:right w:val="none" w:sz="0" w:space="0" w:color="auto"/>
      </w:divBdr>
    </w:div>
    <w:div w:id="503207510">
      <w:bodyDiv w:val="1"/>
      <w:marLeft w:val="0"/>
      <w:marRight w:val="0"/>
      <w:marTop w:val="0"/>
      <w:marBottom w:val="0"/>
      <w:divBdr>
        <w:top w:val="none" w:sz="0" w:space="0" w:color="auto"/>
        <w:left w:val="none" w:sz="0" w:space="0" w:color="auto"/>
        <w:bottom w:val="none" w:sz="0" w:space="0" w:color="auto"/>
        <w:right w:val="none" w:sz="0" w:space="0" w:color="auto"/>
      </w:divBdr>
    </w:div>
    <w:div w:id="583951209">
      <w:bodyDiv w:val="1"/>
      <w:marLeft w:val="0"/>
      <w:marRight w:val="0"/>
      <w:marTop w:val="0"/>
      <w:marBottom w:val="0"/>
      <w:divBdr>
        <w:top w:val="none" w:sz="0" w:space="0" w:color="auto"/>
        <w:left w:val="none" w:sz="0" w:space="0" w:color="auto"/>
        <w:bottom w:val="none" w:sz="0" w:space="0" w:color="auto"/>
        <w:right w:val="none" w:sz="0" w:space="0" w:color="auto"/>
      </w:divBdr>
    </w:div>
    <w:div w:id="796072118">
      <w:bodyDiv w:val="1"/>
      <w:marLeft w:val="0"/>
      <w:marRight w:val="0"/>
      <w:marTop w:val="0"/>
      <w:marBottom w:val="0"/>
      <w:divBdr>
        <w:top w:val="none" w:sz="0" w:space="0" w:color="auto"/>
        <w:left w:val="none" w:sz="0" w:space="0" w:color="auto"/>
        <w:bottom w:val="none" w:sz="0" w:space="0" w:color="auto"/>
        <w:right w:val="none" w:sz="0" w:space="0" w:color="auto"/>
      </w:divBdr>
    </w:div>
    <w:div w:id="1131285845">
      <w:bodyDiv w:val="1"/>
      <w:marLeft w:val="0"/>
      <w:marRight w:val="0"/>
      <w:marTop w:val="0"/>
      <w:marBottom w:val="0"/>
      <w:divBdr>
        <w:top w:val="none" w:sz="0" w:space="0" w:color="auto"/>
        <w:left w:val="none" w:sz="0" w:space="0" w:color="auto"/>
        <w:bottom w:val="none" w:sz="0" w:space="0" w:color="auto"/>
        <w:right w:val="none" w:sz="0" w:space="0" w:color="auto"/>
      </w:divBdr>
    </w:div>
    <w:div w:id="1188451889">
      <w:bodyDiv w:val="1"/>
      <w:marLeft w:val="0"/>
      <w:marRight w:val="0"/>
      <w:marTop w:val="0"/>
      <w:marBottom w:val="0"/>
      <w:divBdr>
        <w:top w:val="none" w:sz="0" w:space="0" w:color="auto"/>
        <w:left w:val="none" w:sz="0" w:space="0" w:color="auto"/>
        <w:bottom w:val="none" w:sz="0" w:space="0" w:color="auto"/>
        <w:right w:val="none" w:sz="0" w:space="0" w:color="auto"/>
      </w:divBdr>
    </w:div>
    <w:div w:id="1755473812">
      <w:bodyDiv w:val="1"/>
      <w:marLeft w:val="0"/>
      <w:marRight w:val="0"/>
      <w:marTop w:val="0"/>
      <w:marBottom w:val="0"/>
      <w:divBdr>
        <w:top w:val="none" w:sz="0" w:space="0" w:color="auto"/>
        <w:left w:val="none" w:sz="0" w:space="0" w:color="auto"/>
        <w:bottom w:val="none" w:sz="0" w:space="0" w:color="auto"/>
        <w:right w:val="none" w:sz="0" w:space="0" w:color="auto"/>
      </w:divBdr>
    </w:div>
    <w:div w:id="21416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96F4-DE1F-4020-8B91-4FD00697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Theodorou;George Arotis</dc:creator>
  <cp:lastModifiedBy>Vasiliki Georgiou</cp:lastModifiedBy>
  <cp:revision>2</cp:revision>
  <cp:lastPrinted>2025-09-22T09:44:00Z</cp:lastPrinted>
  <dcterms:created xsi:type="dcterms:W3CDTF">2025-11-18T10:36:00Z</dcterms:created>
  <dcterms:modified xsi:type="dcterms:W3CDTF">2025-11-18T10:36:00Z</dcterms:modified>
</cp:coreProperties>
</file>